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C3" w:rsidRPr="008044C3" w:rsidRDefault="008044C3" w:rsidP="008044C3">
      <w:pPr>
        <w:spacing w:after="0" w:line="240" w:lineRule="auto"/>
        <w:jc w:val="center"/>
      </w:pPr>
      <w:r w:rsidRPr="008044C3">
        <w:t>J e g y z ő k ö n y v</w:t>
      </w:r>
    </w:p>
    <w:p w:rsidR="008044C3" w:rsidRPr="008044C3" w:rsidRDefault="008044C3" w:rsidP="008044C3">
      <w:pPr>
        <w:spacing w:after="0" w:line="240" w:lineRule="auto"/>
        <w:jc w:val="both"/>
        <w:rPr>
          <w:u w:val="single"/>
        </w:rPr>
      </w:pPr>
    </w:p>
    <w:p w:rsidR="008044C3" w:rsidRPr="008044C3" w:rsidRDefault="008044C3" w:rsidP="008044C3">
      <w:pPr>
        <w:spacing w:after="0" w:line="240" w:lineRule="auto"/>
        <w:jc w:val="both"/>
      </w:pPr>
      <w:r w:rsidRPr="008044C3">
        <w:rPr>
          <w:b/>
        </w:rPr>
        <w:t>Készült:</w:t>
      </w:r>
      <w:r w:rsidRPr="008044C3">
        <w:t xml:space="preserve"> a Bezenye Községi Önkormányzat Képviselő-testületének 2022. </w:t>
      </w:r>
      <w:r w:rsidR="004B5DC7">
        <w:t>június 28</w:t>
      </w:r>
      <w:r>
        <w:t>. napján 1</w:t>
      </w:r>
      <w:r w:rsidR="004B5DC7">
        <w:t>8</w:t>
      </w:r>
      <w:r>
        <w:t>.</w:t>
      </w:r>
      <w:r w:rsidRPr="008044C3">
        <w:t xml:space="preserve">00 órakor </w:t>
      </w:r>
      <w:r w:rsidR="004B5DC7">
        <w:t>a Papréti Kultúrházban</w:t>
      </w:r>
      <w:r w:rsidRPr="008044C3">
        <w:t xml:space="preserve"> megtartott ülésén</w:t>
      </w:r>
    </w:p>
    <w:p w:rsidR="008044C3" w:rsidRPr="008044C3" w:rsidRDefault="008044C3" w:rsidP="008044C3">
      <w:pPr>
        <w:spacing w:after="0" w:line="240" w:lineRule="auto"/>
        <w:jc w:val="both"/>
      </w:pPr>
    </w:p>
    <w:p w:rsidR="008044C3" w:rsidRPr="008044C3" w:rsidRDefault="008044C3" w:rsidP="008044C3">
      <w:pPr>
        <w:suppressAutoHyphens/>
        <w:spacing w:after="0" w:line="240" w:lineRule="auto"/>
        <w:jc w:val="both"/>
        <w:rPr>
          <w:rFonts w:eastAsia="Times New Roman"/>
          <w:bCs/>
          <w:lang w:eastAsia="zh-CN"/>
        </w:rPr>
      </w:pPr>
      <w:r w:rsidRPr="008044C3">
        <w:rPr>
          <w:rFonts w:eastAsia="Times New Roman"/>
          <w:b/>
          <w:bCs/>
          <w:lang w:eastAsia="zh-CN"/>
        </w:rPr>
        <w:t xml:space="preserve">Jelen vannak: </w:t>
      </w:r>
      <w:r w:rsidRPr="008044C3">
        <w:rPr>
          <w:rFonts w:eastAsia="Times New Roman"/>
          <w:bCs/>
          <w:lang w:eastAsia="zh-CN"/>
        </w:rPr>
        <w:t>a jelenléti ívben felsoroltak</w:t>
      </w:r>
      <w:r w:rsidRPr="008044C3">
        <w:rPr>
          <w:rFonts w:eastAsia="Times New Roman"/>
          <w:bCs/>
          <w:lang w:eastAsia="zh-CN"/>
        </w:rPr>
        <w:tab/>
      </w:r>
    </w:p>
    <w:p w:rsidR="008044C3" w:rsidRPr="008044C3" w:rsidRDefault="008044C3" w:rsidP="008044C3">
      <w:pPr>
        <w:suppressAutoHyphens/>
        <w:spacing w:after="0" w:line="240" w:lineRule="auto"/>
        <w:jc w:val="both"/>
        <w:rPr>
          <w:rFonts w:eastAsia="Times New Roman"/>
          <w:bCs/>
          <w:lang w:eastAsia="zh-CN"/>
        </w:rPr>
      </w:pPr>
      <w:r w:rsidRPr="008044C3">
        <w:rPr>
          <w:rFonts w:eastAsia="Times New Roman"/>
          <w:bCs/>
          <w:lang w:eastAsia="zh-CN"/>
        </w:rPr>
        <w:t xml:space="preserve"> </w:t>
      </w:r>
    </w:p>
    <w:p w:rsidR="008044C3" w:rsidRPr="008044C3" w:rsidRDefault="008044C3" w:rsidP="008044C3">
      <w:pPr>
        <w:spacing w:after="0" w:line="240" w:lineRule="auto"/>
        <w:jc w:val="both"/>
      </w:pPr>
      <w:r w:rsidRPr="008044C3">
        <w:rPr>
          <w:rFonts w:eastAsia="Times New Roman"/>
          <w:bCs/>
          <w:lang w:eastAsia="zh-CN"/>
        </w:rPr>
        <w:t xml:space="preserve">Márkus Erika polgármester </w:t>
      </w:r>
      <w:r w:rsidRPr="008044C3">
        <w:t xml:space="preserve">köszönti a megjelenteket, az ülést megnyitja. Megállapítja, hogy az ülés határozatképes, mivel </w:t>
      </w:r>
      <w:r w:rsidR="004B5DC7">
        <w:t>5</w:t>
      </w:r>
      <w:r w:rsidRPr="008044C3">
        <w:t xml:space="preserve"> megválasztott képviselő jelen van</w:t>
      </w:r>
      <w:r>
        <w:t xml:space="preserve">, </w:t>
      </w:r>
      <w:proofErr w:type="spellStart"/>
      <w:r>
        <w:t>Antonovich</w:t>
      </w:r>
      <w:proofErr w:type="spellEnd"/>
      <w:r>
        <w:t xml:space="preserve"> Gáspár </w:t>
      </w:r>
      <w:r w:rsidR="004B5DC7">
        <w:t xml:space="preserve">és </w:t>
      </w:r>
      <w:proofErr w:type="spellStart"/>
      <w:r w:rsidR="004B5DC7">
        <w:t>Hiltser</w:t>
      </w:r>
      <w:proofErr w:type="spellEnd"/>
      <w:r w:rsidR="004B5DC7">
        <w:t xml:space="preserve"> Mátyás </w:t>
      </w:r>
      <w:r>
        <w:t xml:space="preserve">képviselő egyéb elfoglaltságai miatt nem tud részt venni az ülésen. </w:t>
      </w:r>
      <w:r w:rsidRPr="008044C3">
        <w:t xml:space="preserve">Az ülés jegyzőkönyvének hitelesítésére </w:t>
      </w:r>
      <w:r>
        <w:t xml:space="preserve">Nusser Györgyné </w:t>
      </w:r>
      <w:r w:rsidRPr="008044C3">
        <w:t xml:space="preserve">és </w:t>
      </w:r>
      <w:r w:rsidR="004B5DC7">
        <w:t>Sándor Vincéné</w:t>
      </w:r>
      <w:r w:rsidRPr="008044C3">
        <w:t xml:space="preserve"> képviselőket kéri fel. </w:t>
      </w:r>
    </w:p>
    <w:p w:rsidR="008044C3" w:rsidRPr="008044C3" w:rsidRDefault="008044C3" w:rsidP="008044C3">
      <w:pPr>
        <w:spacing w:after="0" w:line="240" w:lineRule="auto"/>
        <w:jc w:val="both"/>
        <w:rPr>
          <w:u w:val="single"/>
        </w:rPr>
      </w:pPr>
    </w:p>
    <w:p w:rsidR="008044C3" w:rsidRPr="008044C3" w:rsidRDefault="008044C3" w:rsidP="008044C3">
      <w:pPr>
        <w:spacing w:after="0" w:line="240" w:lineRule="auto"/>
        <w:jc w:val="both"/>
      </w:pPr>
      <w:r w:rsidRPr="008044C3">
        <w:t xml:space="preserve">A polgármester javaslatával a képviselő-testület </w:t>
      </w:r>
      <w:proofErr w:type="gramStart"/>
      <w:r w:rsidRPr="008044C3">
        <w:rPr>
          <w:i/>
        </w:rPr>
        <w:t>egyhangúlag</w:t>
      </w:r>
      <w:proofErr w:type="gramEnd"/>
      <w:r w:rsidRPr="008044C3">
        <w:rPr>
          <w:i/>
        </w:rPr>
        <w:t xml:space="preserve"> </w:t>
      </w:r>
      <w:r w:rsidRPr="008044C3">
        <w:t xml:space="preserve">egyetért.  </w:t>
      </w:r>
    </w:p>
    <w:p w:rsidR="008044C3" w:rsidRPr="008044C3" w:rsidRDefault="008044C3" w:rsidP="008044C3">
      <w:pPr>
        <w:spacing w:after="0" w:line="240" w:lineRule="auto"/>
        <w:jc w:val="both"/>
        <w:rPr>
          <w:b/>
        </w:rPr>
      </w:pPr>
    </w:p>
    <w:p w:rsidR="008044C3" w:rsidRDefault="008044C3" w:rsidP="008044C3">
      <w:pPr>
        <w:spacing w:after="0" w:line="240" w:lineRule="auto"/>
        <w:jc w:val="both"/>
      </w:pPr>
      <w:r w:rsidRPr="008044C3">
        <w:t>Márkus Erika polgármester ismerteti az ülés napirendi pontj</w:t>
      </w:r>
      <w:r w:rsidR="004B5DC7">
        <w:t>ai</w:t>
      </w:r>
      <w:r w:rsidRPr="008044C3">
        <w:t xml:space="preserve">t, </w:t>
      </w:r>
      <w:r w:rsidR="004B5DC7">
        <w:t xml:space="preserve">és szavazásra bocsátja annak elfogadását. </w:t>
      </w:r>
    </w:p>
    <w:p w:rsidR="004B5DC7" w:rsidRPr="008044C3" w:rsidRDefault="004B5DC7" w:rsidP="008044C3">
      <w:pPr>
        <w:spacing w:after="0" w:line="240" w:lineRule="auto"/>
        <w:jc w:val="both"/>
      </w:pPr>
    </w:p>
    <w:p w:rsidR="008044C3" w:rsidRPr="008044C3" w:rsidRDefault="008044C3" w:rsidP="008044C3">
      <w:pPr>
        <w:spacing w:after="0" w:line="240" w:lineRule="auto"/>
        <w:jc w:val="both"/>
      </w:pPr>
      <w:r w:rsidRPr="008044C3">
        <w:t xml:space="preserve">A képviselő-testület </w:t>
      </w:r>
      <w:proofErr w:type="gramStart"/>
      <w:r w:rsidRPr="008044C3">
        <w:rPr>
          <w:i/>
        </w:rPr>
        <w:t>egyhangúlag</w:t>
      </w:r>
      <w:proofErr w:type="gramEnd"/>
      <w:r w:rsidR="004B5DC7">
        <w:rPr>
          <w:i/>
        </w:rPr>
        <w:t>, 5 igen szavazattal</w:t>
      </w:r>
      <w:r w:rsidRPr="008044C3">
        <w:t xml:space="preserve"> az alábbi határozatot hozza:</w:t>
      </w:r>
    </w:p>
    <w:p w:rsidR="008044C3" w:rsidRPr="008044C3" w:rsidRDefault="008044C3" w:rsidP="008044C3">
      <w:pPr>
        <w:spacing w:after="0" w:line="240" w:lineRule="auto"/>
        <w:jc w:val="both"/>
      </w:pPr>
    </w:p>
    <w:p w:rsidR="008044C3" w:rsidRPr="008044C3" w:rsidRDefault="004B5DC7" w:rsidP="008044C3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85</w:t>
      </w:r>
      <w:r w:rsidR="008044C3" w:rsidRPr="008044C3">
        <w:rPr>
          <w:b/>
          <w:u w:val="single"/>
        </w:rPr>
        <w:t>/2022.</w:t>
      </w:r>
      <w:r w:rsidR="00562AF1">
        <w:rPr>
          <w:b/>
          <w:u w:val="single"/>
        </w:rPr>
        <w:t xml:space="preserve"> </w:t>
      </w:r>
      <w:r w:rsidR="008044C3" w:rsidRPr="008044C3">
        <w:rPr>
          <w:b/>
          <w:u w:val="single"/>
        </w:rPr>
        <w:t>(</w:t>
      </w:r>
      <w:r>
        <w:rPr>
          <w:b/>
          <w:u w:val="single"/>
        </w:rPr>
        <w:t>VI. 28.</w:t>
      </w:r>
      <w:r w:rsidR="008044C3" w:rsidRPr="008044C3">
        <w:rPr>
          <w:b/>
          <w:u w:val="single"/>
        </w:rPr>
        <w:t>) h a t á r o z a t</w:t>
      </w:r>
    </w:p>
    <w:p w:rsidR="008044C3" w:rsidRPr="008044C3" w:rsidRDefault="008044C3" w:rsidP="008044C3">
      <w:pPr>
        <w:spacing w:after="0" w:line="240" w:lineRule="auto"/>
        <w:jc w:val="both"/>
      </w:pPr>
      <w:r w:rsidRPr="008044C3">
        <w:t xml:space="preserve">Bezenye Községi Önkormányzat képviselő-testülete a 2022. </w:t>
      </w:r>
      <w:r w:rsidR="002E3F1A">
        <w:t>június 28</w:t>
      </w:r>
      <w:r>
        <w:t>-i</w:t>
      </w:r>
      <w:r w:rsidRPr="008044C3">
        <w:t xml:space="preserve"> ülésén az alábbi napirendi pontokat tárgyalja: </w:t>
      </w:r>
    </w:p>
    <w:p w:rsidR="008044C3" w:rsidRDefault="008044C3" w:rsidP="008044C3">
      <w:pPr>
        <w:spacing w:after="0" w:line="240" w:lineRule="auto"/>
        <w:jc w:val="both"/>
        <w:rPr>
          <w:color w:val="000000"/>
          <w:sz w:val="20"/>
          <w:szCs w:val="20"/>
        </w:rPr>
      </w:pPr>
    </w:p>
    <w:p w:rsidR="002E3F1A" w:rsidRDefault="002E3F1A" w:rsidP="002E3F1A">
      <w:pPr>
        <w:pStyle w:val="Listaszerbekezds"/>
        <w:numPr>
          <w:ilvl w:val="0"/>
          <w:numId w:val="19"/>
        </w:numPr>
        <w:spacing w:after="0" w:line="240" w:lineRule="auto"/>
      </w:pPr>
      <w:r>
        <w:t>Beszámoló az Mosonmagyaróvár Térségi Társulás munkájáról 2021</w:t>
      </w:r>
    </w:p>
    <w:p w:rsidR="002E3F1A" w:rsidRDefault="002E3F1A" w:rsidP="002E3F1A">
      <w:pPr>
        <w:pStyle w:val="Listaszerbekezds"/>
        <w:ind w:left="1004"/>
      </w:pPr>
      <w:r>
        <w:t>Előadó: Márkus Erika polgármester</w:t>
      </w:r>
    </w:p>
    <w:p w:rsidR="002E3F1A" w:rsidRDefault="002E3F1A" w:rsidP="002E3F1A">
      <w:pPr>
        <w:pStyle w:val="Listaszerbekezds"/>
        <w:ind w:left="1004"/>
      </w:pPr>
    </w:p>
    <w:p w:rsidR="002E3F1A" w:rsidRDefault="002E3F1A" w:rsidP="002E3F1A">
      <w:pPr>
        <w:pStyle w:val="Listaszerbekezds"/>
        <w:numPr>
          <w:ilvl w:val="0"/>
          <w:numId w:val="19"/>
        </w:numPr>
        <w:spacing w:after="0" w:line="240" w:lineRule="auto"/>
      </w:pPr>
      <w:r>
        <w:t>Forgalmi rend felülvizsgálatának előkészítése</w:t>
      </w:r>
    </w:p>
    <w:p w:rsidR="002E3F1A" w:rsidRDefault="002E3F1A" w:rsidP="002E3F1A">
      <w:pPr>
        <w:pStyle w:val="Listaszerbekezds"/>
        <w:ind w:left="1004"/>
      </w:pPr>
      <w:r>
        <w:t>Előadó: Márkus Erika polgármester</w:t>
      </w:r>
    </w:p>
    <w:p w:rsidR="002E3F1A" w:rsidRDefault="002E3F1A" w:rsidP="002E3F1A">
      <w:pPr>
        <w:pStyle w:val="Listaszerbekezds"/>
        <w:ind w:left="1004"/>
      </w:pPr>
    </w:p>
    <w:p w:rsidR="002E3F1A" w:rsidRDefault="002E3F1A" w:rsidP="002E3F1A">
      <w:pPr>
        <w:pStyle w:val="Listaszerbekezds"/>
        <w:numPr>
          <w:ilvl w:val="0"/>
          <w:numId w:val="19"/>
        </w:numPr>
        <w:spacing w:after="0" w:line="240" w:lineRule="auto"/>
      </w:pPr>
      <w:r>
        <w:t xml:space="preserve">Döntés MFP-KTF/2020 pályázattal kapcsolatos visszafizetési kötelezettségről </w:t>
      </w:r>
    </w:p>
    <w:p w:rsidR="002E3F1A" w:rsidRDefault="002E3F1A" w:rsidP="002E3F1A">
      <w:pPr>
        <w:pStyle w:val="Listaszerbekezds"/>
        <w:ind w:left="1004"/>
      </w:pPr>
      <w:r>
        <w:t>Előadó: Márkus Erika polgármester</w:t>
      </w:r>
    </w:p>
    <w:p w:rsidR="002E3F1A" w:rsidRDefault="002E3F1A" w:rsidP="002E3F1A">
      <w:pPr>
        <w:pStyle w:val="Listaszerbekezds"/>
        <w:ind w:left="1004"/>
      </w:pPr>
    </w:p>
    <w:p w:rsidR="002E3F1A" w:rsidRDefault="002E3F1A" w:rsidP="002E3F1A">
      <w:pPr>
        <w:pStyle w:val="Listaszerbekezds"/>
        <w:numPr>
          <w:ilvl w:val="0"/>
          <w:numId w:val="19"/>
        </w:numPr>
        <w:spacing w:after="0" w:line="240" w:lineRule="auto"/>
      </w:pPr>
      <w:proofErr w:type="spellStart"/>
      <w:r>
        <w:t>Z-Box</w:t>
      </w:r>
      <w:proofErr w:type="spellEnd"/>
      <w:r>
        <w:t xml:space="preserve"> csomagautomata elhelyezése a Tűzoltószertárnál</w:t>
      </w:r>
    </w:p>
    <w:p w:rsidR="002E3F1A" w:rsidRDefault="002E3F1A" w:rsidP="002E3F1A">
      <w:pPr>
        <w:pStyle w:val="Listaszerbekezds"/>
        <w:ind w:left="1004"/>
      </w:pPr>
      <w:r>
        <w:t>Előadó: Márkus Erika polgármester</w:t>
      </w:r>
    </w:p>
    <w:p w:rsidR="002E3F1A" w:rsidRDefault="002E3F1A" w:rsidP="002E3F1A">
      <w:pPr>
        <w:pStyle w:val="Listaszerbekezds"/>
        <w:ind w:left="1004"/>
      </w:pPr>
    </w:p>
    <w:p w:rsidR="002E3F1A" w:rsidRDefault="002E3F1A" w:rsidP="002E3F1A">
      <w:pPr>
        <w:pStyle w:val="Listaszerbekezds"/>
        <w:numPr>
          <w:ilvl w:val="0"/>
          <w:numId w:val="19"/>
        </w:numPr>
        <w:spacing w:after="0" w:line="240" w:lineRule="auto"/>
      </w:pPr>
      <w:r>
        <w:t>Tájékoztatás a népszavazás elrendeléséhez szükséges aláírások számáról</w:t>
      </w:r>
    </w:p>
    <w:p w:rsidR="002E3F1A" w:rsidRDefault="002E3F1A" w:rsidP="002E3F1A">
      <w:pPr>
        <w:ind w:left="1004"/>
      </w:pPr>
      <w:r>
        <w:t>Előadó: Márkus Erika polgármester</w:t>
      </w:r>
    </w:p>
    <w:p w:rsidR="002E3F1A" w:rsidRDefault="002E3F1A" w:rsidP="002E3F1A">
      <w:pPr>
        <w:pStyle w:val="Listaszerbekezds"/>
        <w:numPr>
          <w:ilvl w:val="0"/>
          <w:numId w:val="19"/>
        </w:numPr>
        <w:spacing w:after="0" w:line="240" w:lineRule="auto"/>
      </w:pPr>
      <w:r>
        <w:t xml:space="preserve">Falunapi program elfogadása </w:t>
      </w:r>
    </w:p>
    <w:p w:rsidR="002E3F1A" w:rsidRDefault="002E3F1A" w:rsidP="002E3F1A">
      <w:pPr>
        <w:pStyle w:val="Listaszerbekezds"/>
        <w:ind w:left="1004"/>
      </w:pPr>
      <w:r>
        <w:t>Előadó: Márkus Erika polgármester</w:t>
      </w:r>
    </w:p>
    <w:p w:rsidR="002E3F1A" w:rsidRDefault="002E3F1A" w:rsidP="002E3F1A">
      <w:pPr>
        <w:pStyle w:val="Listaszerbekezds"/>
        <w:ind w:left="1004"/>
      </w:pPr>
      <w:r>
        <w:t xml:space="preserve">             </w:t>
      </w: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közművelődési szakember </w:t>
      </w:r>
    </w:p>
    <w:p w:rsidR="00272F5C" w:rsidRDefault="00272F5C" w:rsidP="00272F5C">
      <w:pPr>
        <w:spacing w:after="0"/>
      </w:pPr>
      <w:r>
        <w:t>Felelős:</w:t>
      </w:r>
      <w:r>
        <w:tab/>
        <w:t>Márkus Erika polgármester</w:t>
      </w:r>
    </w:p>
    <w:p w:rsidR="00272F5C" w:rsidRDefault="00272F5C" w:rsidP="00272F5C">
      <w:r>
        <w:t xml:space="preserve">Határidő: </w:t>
      </w:r>
      <w:r>
        <w:tab/>
        <w:t>azonnal</w:t>
      </w:r>
    </w:p>
    <w:p w:rsidR="008044C3" w:rsidRPr="008044C3" w:rsidRDefault="008044C3" w:rsidP="008044C3">
      <w:pPr>
        <w:spacing w:after="0" w:line="240" w:lineRule="auto"/>
        <w:ind w:left="360"/>
        <w:jc w:val="both"/>
      </w:pPr>
    </w:p>
    <w:p w:rsidR="004033D4" w:rsidRDefault="004033D4" w:rsidP="008044C3">
      <w:pPr>
        <w:spacing w:after="0" w:line="240" w:lineRule="auto"/>
        <w:jc w:val="both"/>
      </w:pPr>
      <w:proofErr w:type="spellStart"/>
      <w:r w:rsidRPr="004033D4">
        <w:t>Kammerhofer</w:t>
      </w:r>
      <w:proofErr w:type="spellEnd"/>
      <w:r w:rsidRPr="004033D4">
        <w:t xml:space="preserve"> Róbert horvát </w:t>
      </w:r>
      <w:r>
        <w:t xml:space="preserve">helyi </w:t>
      </w:r>
      <w:r w:rsidRPr="004033D4">
        <w:t xml:space="preserve">nemzetiségi </w:t>
      </w:r>
      <w:r>
        <w:t xml:space="preserve">önkormányzat </w:t>
      </w:r>
      <w:r w:rsidRPr="004033D4">
        <w:t>elnök</w:t>
      </w:r>
      <w:r>
        <w:t>e</w:t>
      </w:r>
      <w:r w:rsidRPr="004033D4">
        <w:t xml:space="preserve"> szót kér, </w:t>
      </w:r>
      <w:r>
        <w:t xml:space="preserve">és kérdezi, hogy hogyan lett meghirdetve a mai testületi ülés. Nem kapott meghívót, pedig tudomása szerint tanácskozási joga van a testületi ülésen. </w:t>
      </w:r>
    </w:p>
    <w:p w:rsidR="004033D4" w:rsidRDefault="004033D4" w:rsidP="008044C3">
      <w:pPr>
        <w:spacing w:after="0" w:line="240" w:lineRule="auto"/>
        <w:jc w:val="both"/>
      </w:pPr>
      <w:r>
        <w:t>Márkus Erika polgármester elmondja, hogy a honlapra felkerült a meghívó, de ezentúl figyelemmel leszünk arra, hogy elnök úr e-mailen is kapjon meghívót.</w:t>
      </w:r>
    </w:p>
    <w:p w:rsidR="004033D4" w:rsidRDefault="004033D4" w:rsidP="008044C3">
      <w:pPr>
        <w:spacing w:after="0" w:line="240" w:lineRule="auto"/>
        <w:jc w:val="both"/>
      </w:pPr>
      <w:proofErr w:type="spellStart"/>
      <w:r>
        <w:lastRenderedPageBreak/>
        <w:t>Kammerhofer</w:t>
      </w:r>
      <w:proofErr w:type="spellEnd"/>
      <w:r>
        <w:t xml:space="preserve"> Lívia képviselő kéri a nemzetiségi elnököt, hogy amikor tájékoztatást kap régiós nemzetiségi lehetőségekk</w:t>
      </w:r>
      <w:r w:rsidR="00FD06EA">
        <w:t xml:space="preserve">el kapcsolatosan, akkor szíveskedjen tájékoztatni a lehetőségekről az önkormányzatot. A Horvát Nemzetiségi Önkormányzattal </w:t>
      </w:r>
      <w:r w:rsidR="00A73E48">
        <w:t>a kapcsolatfelvétel eddig sikertelennek bizonyult.</w:t>
      </w:r>
    </w:p>
    <w:p w:rsidR="00A73E48" w:rsidRDefault="00A73E48" w:rsidP="008044C3">
      <w:pPr>
        <w:spacing w:after="0" w:line="240" w:lineRule="auto"/>
        <w:jc w:val="both"/>
      </w:pPr>
      <w:proofErr w:type="spellStart"/>
      <w:r>
        <w:t>Kammerhofer</w:t>
      </w:r>
      <w:proofErr w:type="spellEnd"/>
      <w:r>
        <w:t xml:space="preserve"> Róbert állítja, hogy minden alkalommal küldött meghívót.</w:t>
      </w:r>
    </w:p>
    <w:p w:rsidR="00A73E48" w:rsidRDefault="00A73E48" w:rsidP="008044C3">
      <w:pPr>
        <w:spacing w:after="0" w:line="240" w:lineRule="auto"/>
        <w:jc w:val="both"/>
      </w:pPr>
    </w:p>
    <w:p w:rsidR="00A73E48" w:rsidRDefault="00A73E48" w:rsidP="008044C3">
      <w:pPr>
        <w:spacing w:after="0" w:line="240" w:lineRule="auto"/>
        <w:jc w:val="both"/>
      </w:pPr>
      <w:r>
        <w:t>Márkus Erika kéri, hogy térjünk rá a napirendi pontok tárgyalására.</w:t>
      </w:r>
    </w:p>
    <w:p w:rsidR="00FD06EA" w:rsidRDefault="00FD06EA" w:rsidP="008044C3">
      <w:pPr>
        <w:spacing w:after="0" w:line="240" w:lineRule="auto"/>
        <w:jc w:val="both"/>
        <w:rPr>
          <w:b/>
          <w:u w:val="single"/>
        </w:rPr>
      </w:pPr>
    </w:p>
    <w:p w:rsidR="00A73E48" w:rsidRPr="008044C3" w:rsidRDefault="00A73E48" w:rsidP="008044C3">
      <w:pPr>
        <w:spacing w:after="0" w:line="240" w:lineRule="auto"/>
        <w:jc w:val="both"/>
        <w:rPr>
          <w:b/>
          <w:u w:val="single"/>
        </w:rPr>
      </w:pPr>
    </w:p>
    <w:p w:rsidR="008044C3" w:rsidRDefault="008044C3" w:rsidP="008044C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/>
          <w:u w:val="single"/>
          <w:lang w:eastAsia="hu-HU"/>
        </w:rPr>
      </w:pPr>
      <w:r w:rsidRPr="008044C3">
        <w:rPr>
          <w:rFonts w:eastAsia="Times New Roman"/>
          <w:b/>
          <w:u w:val="single"/>
          <w:lang w:eastAsia="hu-HU"/>
        </w:rPr>
        <w:t>Napirendi pont</w:t>
      </w:r>
    </w:p>
    <w:p w:rsidR="008044C3" w:rsidRPr="008044C3" w:rsidRDefault="004033D4" w:rsidP="008044C3">
      <w:pPr>
        <w:spacing w:after="0" w:line="240" w:lineRule="auto"/>
        <w:ind w:left="720"/>
        <w:contextualSpacing/>
        <w:jc w:val="both"/>
        <w:rPr>
          <w:rFonts w:eastAsia="Times New Roman"/>
          <w:b/>
          <w:u w:val="single"/>
          <w:lang w:eastAsia="hu-HU"/>
        </w:rPr>
      </w:pPr>
      <w:r>
        <w:t>Beszámoló az Mosonmagyaróvár Térségi Társulás munkájáról 2021</w:t>
      </w:r>
      <w:r w:rsidR="008044C3" w:rsidRPr="008044C3">
        <w:rPr>
          <w:rFonts w:eastAsia="Times New Roman"/>
          <w:lang w:eastAsia="hu-HU"/>
        </w:rPr>
        <w:t xml:space="preserve"> </w:t>
      </w:r>
    </w:p>
    <w:p w:rsidR="008044C3" w:rsidRPr="008044C3" w:rsidRDefault="008044C3" w:rsidP="008044C3">
      <w:pPr>
        <w:spacing w:after="0" w:line="240" w:lineRule="auto"/>
        <w:jc w:val="both"/>
      </w:pPr>
    </w:p>
    <w:p w:rsidR="006B7408" w:rsidRDefault="008044C3" w:rsidP="006B7408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B7408">
        <w:rPr>
          <w:rFonts w:ascii="Times New Roman" w:hAnsi="Times New Roman"/>
          <w:sz w:val="24"/>
          <w:szCs w:val="24"/>
        </w:rPr>
        <w:t xml:space="preserve">Márkus Erika polgármester </w:t>
      </w:r>
      <w:r w:rsidR="00A73E48" w:rsidRPr="006B7408">
        <w:rPr>
          <w:rFonts w:ascii="Times New Roman" w:hAnsi="Times New Roman"/>
          <w:sz w:val="24"/>
          <w:szCs w:val="24"/>
        </w:rPr>
        <w:t>ismerteti az előterjesztést a beszámolóról.</w:t>
      </w:r>
      <w:r w:rsidR="006B7408" w:rsidRPr="006B7408">
        <w:rPr>
          <w:rFonts w:ascii="Times New Roman" w:hAnsi="Times New Roman"/>
          <w:sz w:val="24"/>
          <w:szCs w:val="24"/>
        </w:rPr>
        <w:t xml:space="preserve"> </w:t>
      </w:r>
      <w:r w:rsidR="006B7408">
        <w:rPr>
          <w:rFonts w:ascii="Times New Roman" w:hAnsi="Times New Roman"/>
          <w:sz w:val="24"/>
          <w:szCs w:val="24"/>
        </w:rPr>
        <w:t>Jelen előterjesztésben Mosonmagyaróvár Térségi Társulás Társulási Megállapodása 22. pontjában írtaknak tesz eleget, mely előírja, hogy a társulás évente egy alkalommal beszámol a tagoknak tevékenységéről.</w:t>
      </w:r>
    </w:p>
    <w:p w:rsidR="006B7408" w:rsidRDefault="006B7408" w:rsidP="006B7408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B7408" w:rsidRDefault="006B7408" w:rsidP="006B7408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szolgáltatásokat a társulás fenntartásában működő 2 intézmény, a </w:t>
      </w:r>
      <w:bookmarkStart w:id="0" w:name="_Hlk76719132"/>
      <w:r>
        <w:rPr>
          <w:rFonts w:ascii="Times New Roman" w:hAnsi="Times New Roman"/>
          <w:sz w:val="24"/>
          <w:szCs w:val="24"/>
        </w:rPr>
        <w:t>Kistérségi Egyesített Szociális Intézmény</w:t>
      </w:r>
      <w:bookmarkEnd w:id="0"/>
      <w:r>
        <w:rPr>
          <w:rFonts w:ascii="Times New Roman" w:hAnsi="Times New Roman"/>
          <w:sz w:val="24"/>
          <w:szCs w:val="24"/>
        </w:rPr>
        <w:t xml:space="preserve"> és a Család- és Gyermekjóléti Központ biztosítja. </w:t>
      </w:r>
    </w:p>
    <w:p w:rsidR="006B7408" w:rsidRDefault="006B7408" w:rsidP="006B7408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B7408" w:rsidRPr="006B7408" w:rsidRDefault="006B7408" w:rsidP="006B7408">
      <w:pPr>
        <w:tabs>
          <w:tab w:val="left" w:pos="8133"/>
        </w:tabs>
        <w:jc w:val="both"/>
        <w:rPr>
          <w:rFonts w:eastAsia="Calibri"/>
        </w:rPr>
      </w:pPr>
      <w:r w:rsidRPr="006B7408">
        <w:rPr>
          <w:rFonts w:eastAsia="Calibri"/>
        </w:rPr>
        <w:t>A Kistérségi Egyesített Szociális Intézmény (KESZI)</w:t>
      </w:r>
      <w:r>
        <w:rPr>
          <w:rFonts w:eastAsia="Calibri"/>
        </w:rPr>
        <w:t xml:space="preserve"> szociális és szakosított ellátásokat biztosít, a következők szerint.</w:t>
      </w:r>
    </w:p>
    <w:p w:rsidR="006B7408" w:rsidRDefault="006B7408" w:rsidP="006B7408">
      <w:pPr>
        <w:tabs>
          <w:tab w:val="left" w:pos="8133"/>
        </w:tabs>
        <w:jc w:val="both"/>
        <w:rPr>
          <w:rFonts w:eastAsia="Calibri"/>
          <w:b/>
          <w:i/>
          <w:u w:val="single"/>
        </w:rPr>
      </w:pPr>
    </w:p>
    <w:p w:rsidR="006B7408" w:rsidRDefault="006B7408" w:rsidP="006B7408">
      <w:pPr>
        <w:jc w:val="both"/>
        <w:rPr>
          <w:rFonts w:eastAsia="Times New Roman"/>
          <w:b/>
        </w:rPr>
      </w:pPr>
      <w:r>
        <w:rPr>
          <w:b/>
        </w:rPr>
        <w:t>Szociális szolgáltatások</w:t>
      </w:r>
    </w:p>
    <w:p w:rsidR="006B7408" w:rsidRDefault="006B7408" w:rsidP="006B7408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jc w:val="both"/>
        <w:rPr>
          <w:rFonts w:eastAsia="Lucida Sans Unicode"/>
          <w:kern w:val="2"/>
          <w:u w:val="single"/>
        </w:rPr>
      </w:pPr>
      <w:r>
        <w:rPr>
          <w:rFonts w:eastAsia="Lucida Sans Unicode"/>
          <w:kern w:val="2"/>
          <w:u w:val="single"/>
        </w:rPr>
        <w:t>Szociális alapszolgáltatások:</w:t>
      </w:r>
    </w:p>
    <w:p w:rsidR="006B7408" w:rsidRDefault="006B7408" w:rsidP="006B7408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étkeztetés </w:t>
      </w:r>
    </w:p>
    <w:p w:rsidR="006B7408" w:rsidRDefault="006B7408" w:rsidP="006B7408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házi segítségnyújtás,</w:t>
      </w:r>
    </w:p>
    <w:p w:rsidR="006B7408" w:rsidRDefault="006B7408" w:rsidP="006B7408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jelzőrendszeres házi segítségnyújtás,</w:t>
      </w:r>
    </w:p>
    <w:p w:rsidR="006B7408" w:rsidRDefault="006B7408" w:rsidP="006B7408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utcai szociális munka</w:t>
      </w:r>
    </w:p>
    <w:p w:rsidR="006B7408" w:rsidRDefault="006B7408" w:rsidP="006B7408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fejlesztő foglalkoztatás</w:t>
      </w:r>
    </w:p>
    <w:p w:rsidR="006B7408" w:rsidRDefault="006B7408" w:rsidP="006B7408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nappali ellátások </w:t>
      </w:r>
    </w:p>
    <w:p w:rsidR="006B7408" w:rsidRDefault="006B7408" w:rsidP="00272F5C">
      <w:pPr>
        <w:widowControl w:val="0"/>
        <w:suppressAutoHyphens/>
        <w:spacing w:after="0" w:line="276" w:lineRule="auto"/>
        <w:ind w:left="1415" w:firstLine="428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f1) idős-, </w:t>
      </w:r>
      <w:proofErr w:type="spellStart"/>
      <w:r>
        <w:rPr>
          <w:rFonts w:eastAsia="Lucida Sans Unicode"/>
          <w:kern w:val="2"/>
        </w:rPr>
        <w:t>demens</w:t>
      </w:r>
      <w:proofErr w:type="spellEnd"/>
      <w:r>
        <w:rPr>
          <w:rFonts w:eastAsia="Lucida Sans Unicode"/>
          <w:kern w:val="2"/>
        </w:rPr>
        <w:t xml:space="preserve"> személyek nappali ellátása</w:t>
      </w:r>
    </w:p>
    <w:p w:rsidR="006B7408" w:rsidRDefault="006B7408" w:rsidP="00272F5C">
      <w:pPr>
        <w:widowControl w:val="0"/>
        <w:tabs>
          <w:tab w:val="left" w:pos="1843"/>
        </w:tabs>
        <w:suppressAutoHyphens/>
        <w:spacing w:after="0" w:line="276" w:lineRule="auto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ab/>
        <w:t>f2) idős személyek nappali ellátása</w:t>
      </w:r>
    </w:p>
    <w:p w:rsidR="006B7408" w:rsidRDefault="006B7408" w:rsidP="00272F5C">
      <w:pPr>
        <w:widowControl w:val="0"/>
        <w:tabs>
          <w:tab w:val="left" w:pos="2552"/>
        </w:tabs>
        <w:suppressAutoHyphens/>
        <w:spacing w:after="0" w:line="276" w:lineRule="auto"/>
        <w:ind w:left="1843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f3) fogyatékos személyek nappali ellátása</w:t>
      </w:r>
    </w:p>
    <w:p w:rsidR="006B7408" w:rsidRDefault="006B7408" w:rsidP="006B7408">
      <w:pPr>
        <w:widowControl w:val="0"/>
        <w:suppressAutoHyphens/>
        <w:spacing w:line="276" w:lineRule="auto"/>
        <w:ind w:left="1800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f4) hajléktalan személyek nappali ellátása</w:t>
      </w:r>
    </w:p>
    <w:p w:rsidR="006B7408" w:rsidRDefault="006B7408" w:rsidP="006B7408">
      <w:pPr>
        <w:rPr>
          <w:b/>
        </w:rPr>
      </w:pPr>
      <w:r>
        <w:rPr>
          <w:b/>
        </w:rPr>
        <w:t>Szakosított ellátások</w:t>
      </w:r>
    </w:p>
    <w:p w:rsidR="006B7408" w:rsidRDefault="006B7408" w:rsidP="006B7408">
      <w:pPr>
        <w:numPr>
          <w:ilvl w:val="0"/>
          <w:numId w:val="25"/>
        </w:numPr>
        <w:autoSpaceDN w:val="0"/>
        <w:spacing w:after="0" w:line="240" w:lineRule="auto"/>
      </w:pPr>
      <w:r>
        <w:t>Átmeneti elhelyezést nyújtó intézmények</w:t>
      </w:r>
    </w:p>
    <w:p w:rsidR="006B7408" w:rsidRDefault="006B7408" w:rsidP="00272F5C">
      <w:pPr>
        <w:spacing w:after="0"/>
        <w:ind w:left="708" w:firstLine="708"/>
        <w:rPr>
          <w:i/>
        </w:rPr>
      </w:pPr>
      <w:r>
        <w:t xml:space="preserve">- </w:t>
      </w:r>
      <w:r>
        <w:rPr>
          <w:i/>
        </w:rPr>
        <w:t>Idősek Gondozóháza</w:t>
      </w:r>
    </w:p>
    <w:p w:rsidR="006B7408" w:rsidRDefault="006B7408" w:rsidP="006B7408">
      <w:pPr>
        <w:jc w:val="both"/>
        <w:rPr>
          <w:i/>
        </w:rPr>
      </w:pPr>
      <w:r>
        <w:rPr>
          <w:i/>
        </w:rPr>
        <w:tab/>
        <w:t xml:space="preserve"> </w:t>
      </w:r>
      <w:r>
        <w:rPr>
          <w:i/>
        </w:rPr>
        <w:tab/>
        <w:t xml:space="preserve">- Hajléktalanok Átmeneti Szállása- </w:t>
      </w:r>
      <w:r>
        <w:rPr>
          <w:b/>
          <w:i/>
        </w:rPr>
        <w:t>Éjjeli Menedékhely</w:t>
      </w:r>
    </w:p>
    <w:p w:rsidR="006B7408" w:rsidRDefault="006B7408" w:rsidP="006B7408">
      <w:pPr>
        <w:numPr>
          <w:ilvl w:val="0"/>
          <w:numId w:val="26"/>
        </w:numPr>
        <w:autoSpaceDN w:val="0"/>
        <w:spacing w:after="0" w:line="240" w:lineRule="auto"/>
      </w:pPr>
      <w:r>
        <w:t xml:space="preserve">Ápolást, gondozást nyújtó intézmények  </w:t>
      </w:r>
    </w:p>
    <w:p w:rsidR="006B7408" w:rsidRDefault="006B7408" w:rsidP="00272F5C">
      <w:pPr>
        <w:spacing w:after="0"/>
        <w:rPr>
          <w:i/>
        </w:rPr>
      </w:pPr>
      <w:r>
        <w:t xml:space="preserve"> </w:t>
      </w:r>
      <w:r>
        <w:tab/>
      </w:r>
      <w:r>
        <w:tab/>
      </w:r>
      <w:r>
        <w:rPr>
          <w:i/>
        </w:rPr>
        <w:t xml:space="preserve"> - „Aranykor” Idősek Otthona</w:t>
      </w:r>
    </w:p>
    <w:p w:rsidR="006B7408" w:rsidRDefault="006B7408" w:rsidP="006B7408">
      <w:pPr>
        <w:ind w:left="708" w:firstLine="708"/>
        <w:rPr>
          <w:i/>
        </w:rPr>
      </w:pPr>
      <w:r>
        <w:rPr>
          <w:i/>
        </w:rPr>
        <w:t xml:space="preserve"> - Virágoskert Idősek Otthona</w:t>
      </w:r>
    </w:p>
    <w:p w:rsidR="006B7408" w:rsidRDefault="006B7408" w:rsidP="006B7408">
      <w:pPr>
        <w:suppressAutoHyphens/>
        <w:spacing w:after="200" w:line="276" w:lineRule="auto"/>
        <w:contextualSpacing/>
        <w:jc w:val="both"/>
        <w:rPr>
          <w:kern w:val="2"/>
          <w:lang w:eastAsia="ar-SA"/>
        </w:rPr>
      </w:pPr>
      <w:r>
        <w:rPr>
          <w:kern w:val="2"/>
          <w:lang w:eastAsia="ar-SA"/>
        </w:rPr>
        <w:t>Bezenye Község 2021. január 1-től veszi igénybe az idősek szakosított ellátását biztosító Aranykor Idősek Otthona, Virágoskert Idősek Otthona Idősek Gondozóháza</w:t>
      </w:r>
      <w:r>
        <w:rPr>
          <w:b/>
          <w:kern w:val="2"/>
          <w:lang w:eastAsia="ar-SA"/>
        </w:rPr>
        <w:t xml:space="preserve"> </w:t>
      </w:r>
      <w:r>
        <w:rPr>
          <w:kern w:val="2"/>
          <w:lang w:eastAsia="ar-SA"/>
        </w:rPr>
        <w:t xml:space="preserve">intézmények, </w:t>
      </w:r>
      <w:r>
        <w:rPr>
          <w:kern w:val="2"/>
          <w:lang w:eastAsia="ar-SA"/>
        </w:rPr>
        <w:lastRenderedPageBreak/>
        <w:t>valamint az idősek nappali ellátását biztosító Óvári Idősek Klubja, Mosoni Idősek Klubja és Hegyeshalomi Idősek Klubja intézmények szolgáltatásait.</w:t>
      </w:r>
    </w:p>
    <w:p w:rsidR="006B7408" w:rsidRDefault="006B7408" w:rsidP="006B7408">
      <w:pPr>
        <w:suppressAutoHyphens/>
        <w:spacing w:after="200" w:line="276" w:lineRule="auto"/>
        <w:contextualSpacing/>
        <w:jc w:val="both"/>
        <w:rPr>
          <w:kern w:val="2"/>
          <w:lang w:eastAsia="ar-SA"/>
        </w:rPr>
      </w:pPr>
    </w:p>
    <w:p w:rsidR="006B7408" w:rsidRDefault="006B7408" w:rsidP="006B7408">
      <w:pPr>
        <w:suppressAutoHyphens/>
        <w:jc w:val="both"/>
        <w:rPr>
          <w:kern w:val="2"/>
          <w:lang w:eastAsia="ar-SA"/>
        </w:rPr>
      </w:pPr>
      <w:r>
        <w:rPr>
          <w:rFonts w:eastAsia="SimSun"/>
          <w:lang w:eastAsia="zh-CN"/>
        </w:rPr>
        <w:t xml:space="preserve">Az idősek bentlakásos intézményeinek szolgáltatásait így 2021. évben a </w:t>
      </w:r>
      <w:r>
        <w:rPr>
          <w:kern w:val="2"/>
          <w:lang w:eastAsia="ar-SA"/>
        </w:rPr>
        <w:t>Társulás 27 tagtelepülése közül 27 település veszi igénybe.</w:t>
      </w:r>
    </w:p>
    <w:p w:rsidR="006B7408" w:rsidRDefault="006B7408" w:rsidP="006B7408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B7408" w:rsidRDefault="006B7408" w:rsidP="006B7408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Intézmény a Tanács 2021. szeptember 28-i ülésén teljesítette beszámolási kötelezettségét a szociális alap- és szakellátási tevékenységről.</w:t>
      </w:r>
    </w:p>
    <w:p w:rsidR="006B7408" w:rsidRDefault="006B7408" w:rsidP="006B7408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B7408" w:rsidRPr="006B7408" w:rsidRDefault="006B7408" w:rsidP="006B7408">
      <w:pPr>
        <w:tabs>
          <w:tab w:val="left" w:pos="8133"/>
        </w:tabs>
        <w:jc w:val="both"/>
        <w:rPr>
          <w:rFonts w:eastAsia="Calibri"/>
          <w:sz w:val="22"/>
        </w:rPr>
      </w:pPr>
      <w:r w:rsidRPr="006B7408">
        <w:rPr>
          <w:rFonts w:eastAsia="Calibri"/>
          <w:szCs w:val="28"/>
        </w:rPr>
        <w:t xml:space="preserve">A Család- és Gyermekjóléti Központ (CSGYK) a következő </w:t>
      </w:r>
      <w:r w:rsidRPr="006B7408">
        <w:rPr>
          <w:sz w:val="22"/>
        </w:rPr>
        <w:t xml:space="preserve">Gyermekjóléti és családgondozási feladatokat látja el. </w:t>
      </w:r>
    </w:p>
    <w:p w:rsidR="006B7408" w:rsidRDefault="006B7408" w:rsidP="006B7408">
      <w:pPr>
        <w:pStyle w:val="Nincstrkz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hatósági feladatok, speciális tanácsadói feladatok</w:t>
      </w:r>
    </w:p>
    <w:p w:rsidR="006B7408" w:rsidRDefault="006B7408" w:rsidP="006B7408">
      <w:pPr>
        <w:pStyle w:val="Nincstrkz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család- és gyermekjóléti alapszolgáltatás</w:t>
      </w:r>
    </w:p>
    <w:p w:rsidR="006B7408" w:rsidRDefault="006B7408" w:rsidP="006B7408">
      <w:pPr>
        <w:pStyle w:val="Nincstrkz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óvodai és iskolai szociális segítő tevékenység – új szolgáltatás</w:t>
      </w:r>
    </w:p>
    <w:p w:rsidR="006B7408" w:rsidRDefault="006B7408" w:rsidP="006B7408">
      <w:pPr>
        <w:pStyle w:val="Nincstrkz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gyermekek átmeneti otthona</w:t>
      </w:r>
    </w:p>
    <w:p w:rsidR="006B7408" w:rsidRDefault="006B7408" w:rsidP="006B7408">
      <w:pPr>
        <w:pStyle w:val="Nincstrkz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napközbeni gyermekfelügyelet </w:t>
      </w:r>
    </w:p>
    <w:p w:rsidR="006B7408" w:rsidRDefault="006B7408" w:rsidP="006B7408">
      <w:pPr>
        <w:pStyle w:val="Nincstrkz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szenvedélybetegeket segítő szolgálat.</w:t>
      </w:r>
    </w:p>
    <w:p w:rsidR="00BE15FC" w:rsidRDefault="00BE15FC" w:rsidP="004033D4">
      <w:pPr>
        <w:spacing w:after="0" w:line="240" w:lineRule="auto"/>
        <w:jc w:val="both"/>
      </w:pPr>
    </w:p>
    <w:p w:rsidR="006B7408" w:rsidRDefault="006B7408" w:rsidP="004033D4">
      <w:pPr>
        <w:spacing w:after="0" w:line="240" w:lineRule="auto"/>
        <w:jc w:val="both"/>
      </w:pPr>
      <w:r>
        <w:t>A részletes beszámolót az előterjesztésben olvashatják, de ezeket a feladatokat fontosnak tartottam kiemelni.</w:t>
      </w:r>
    </w:p>
    <w:p w:rsidR="006B7408" w:rsidRPr="008044C3" w:rsidRDefault="006B7408" w:rsidP="004033D4">
      <w:pPr>
        <w:spacing w:after="0" w:line="240" w:lineRule="auto"/>
        <w:jc w:val="both"/>
      </w:pPr>
    </w:p>
    <w:p w:rsidR="008044C3" w:rsidRPr="008044C3" w:rsidRDefault="008044C3" w:rsidP="008044C3">
      <w:pPr>
        <w:spacing w:after="0" w:line="240" w:lineRule="auto"/>
        <w:jc w:val="both"/>
      </w:pPr>
      <w:r w:rsidRPr="008044C3">
        <w:t>Márkus Erika polgármes</w:t>
      </w:r>
      <w:r w:rsidR="00BE15FC">
        <w:t xml:space="preserve">ter </w:t>
      </w:r>
      <w:r w:rsidRPr="008044C3">
        <w:t xml:space="preserve">szavazásra teszi fel </w:t>
      </w:r>
      <w:r w:rsidR="0010413C">
        <w:rPr>
          <w:rFonts w:eastAsia="Times New Roman"/>
          <w:lang w:eastAsia="hu-HU"/>
        </w:rPr>
        <w:t xml:space="preserve">a </w:t>
      </w:r>
      <w:r w:rsidR="006B7408">
        <w:t>Mosonmagyaróvár Térségi Társulás 2021 évi</w:t>
      </w:r>
      <w:r w:rsidR="006B7408" w:rsidRPr="008044C3">
        <w:rPr>
          <w:rFonts w:eastAsia="Times New Roman"/>
          <w:lang w:eastAsia="hu-HU"/>
        </w:rPr>
        <w:t xml:space="preserve"> </w:t>
      </w:r>
      <w:r w:rsidR="006B7408">
        <w:t xml:space="preserve">munkájáról szóló </w:t>
      </w:r>
      <w:r w:rsidR="0010413C">
        <w:rPr>
          <w:rFonts w:eastAsia="Times New Roman"/>
          <w:lang w:eastAsia="hu-HU"/>
        </w:rPr>
        <w:t>b</w:t>
      </w:r>
      <w:r w:rsidR="0010413C" w:rsidRPr="008044C3">
        <w:rPr>
          <w:rFonts w:eastAsia="Times New Roman"/>
          <w:lang w:eastAsia="hu-HU"/>
        </w:rPr>
        <w:t xml:space="preserve">eszámoló </w:t>
      </w:r>
      <w:r w:rsidR="006B7408">
        <w:rPr>
          <w:rFonts w:eastAsia="Times New Roman"/>
          <w:lang w:eastAsia="hu-HU"/>
        </w:rPr>
        <w:t>elfogadását.</w:t>
      </w:r>
    </w:p>
    <w:p w:rsidR="008044C3" w:rsidRPr="008044C3" w:rsidRDefault="008044C3" w:rsidP="008044C3">
      <w:pPr>
        <w:spacing w:after="0" w:line="276" w:lineRule="auto"/>
        <w:jc w:val="both"/>
        <w:rPr>
          <w:color w:val="000000"/>
          <w:lang w:eastAsia="hu-HU"/>
        </w:rPr>
      </w:pPr>
    </w:p>
    <w:p w:rsidR="008044C3" w:rsidRPr="008044C3" w:rsidRDefault="008044C3" w:rsidP="008044C3">
      <w:pPr>
        <w:spacing w:after="0" w:line="240" w:lineRule="auto"/>
        <w:jc w:val="both"/>
      </w:pPr>
      <w:r w:rsidRPr="008044C3">
        <w:t xml:space="preserve">A képviselő-testület </w:t>
      </w:r>
      <w:proofErr w:type="gramStart"/>
      <w:r w:rsidR="0010413C">
        <w:rPr>
          <w:i/>
        </w:rPr>
        <w:t>egyhangúlag</w:t>
      </w:r>
      <w:proofErr w:type="gramEnd"/>
      <w:r w:rsidR="0010413C">
        <w:rPr>
          <w:i/>
        </w:rPr>
        <w:t xml:space="preserve"> </w:t>
      </w:r>
      <w:r w:rsidR="006B7408">
        <w:rPr>
          <w:i/>
        </w:rPr>
        <w:t>5</w:t>
      </w:r>
      <w:r w:rsidRPr="008044C3">
        <w:rPr>
          <w:i/>
        </w:rPr>
        <w:t xml:space="preserve"> igen </w:t>
      </w:r>
      <w:r w:rsidRPr="008044C3">
        <w:t>szavazattal az alábbi határozatot hozza:</w:t>
      </w:r>
    </w:p>
    <w:p w:rsidR="008044C3" w:rsidRPr="008044C3" w:rsidRDefault="008044C3" w:rsidP="008044C3">
      <w:pPr>
        <w:spacing w:after="0" w:line="240" w:lineRule="auto"/>
        <w:jc w:val="both"/>
      </w:pPr>
    </w:p>
    <w:p w:rsidR="008044C3" w:rsidRPr="008044C3" w:rsidRDefault="00272F5C" w:rsidP="008044C3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86</w:t>
      </w:r>
      <w:r w:rsidR="008044C3" w:rsidRPr="008044C3">
        <w:rPr>
          <w:b/>
          <w:u w:val="single"/>
        </w:rPr>
        <w:t>/2022</w:t>
      </w:r>
      <w:r w:rsidR="004B6F99">
        <w:rPr>
          <w:b/>
          <w:u w:val="single"/>
        </w:rPr>
        <w:t xml:space="preserve">. </w:t>
      </w:r>
      <w:r w:rsidR="004B6F99" w:rsidRPr="008044C3">
        <w:rPr>
          <w:b/>
          <w:u w:val="single"/>
        </w:rPr>
        <w:t>(</w:t>
      </w:r>
      <w:r w:rsidR="004B6F99">
        <w:rPr>
          <w:b/>
          <w:u w:val="single"/>
        </w:rPr>
        <w:t>VI. 28.</w:t>
      </w:r>
      <w:r w:rsidR="004B6F99" w:rsidRPr="008044C3">
        <w:rPr>
          <w:b/>
          <w:u w:val="single"/>
        </w:rPr>
        <w:t>) h a t á r o z a t</w:t>
      </w:r>
    </w:p>
    <w:p w:rsidR="00272F5C" w:rsidRDefault="00272F5C" w:rsidP="00272F5C">
      <w:pPr>
        <w:pStyle w:val="Nincstrkz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Bezenye Községi Önkormányzat Képviselő-testülete a Mosonmagyaróvár Térségi Társulás 2021. évi tevékenységéről szóló beszámolót elfogadja.</w:t>
      </w:r>
    </w:p>
    <w:p w:rsidR="00272F5C" w:rsidRDefault="00272F5C" w:rsidP="00272F5C">
      <w:pPr>
        <w:spacing w:after="0"/>
      </w:pPr>
      <w:r>
        <w:t>Felelős:</w:t>
      </w:r>
      <w:r>
        <w:tab/>
        <w:t>Márkus Erika polgármester</w:t>
      </w:r>
    </w:p>
    <w:p w:rsidR="00272F5C" w:rsidRDefault="00272F5C" w:rsidP="00272F5C">
      <w:r>
        <w:t xml:space="preserve">Határidő: </w:t>
      </w:r>
      <w:r>
        <w:tab/>
        <w:t>azonnal</w:t>
      </w:r>
    </w:p>
    <w:p w:rsidR="008044C3" w:rsidRPr="008044C3" w:rsidRDefault="008044C3" w:rsidP="008044C3">
      <w:pPr>
        <w:spacing w:after="0" w:line="240" w:lineRule="auto"/>
        <w:jc w:val="both"/>
      </w:pPr>
    </w:p>
    <w:p w:rsidR="008044C3" w:rsidRPr="008044C3" w:rsidRDefault="008044C3" w:rsidP="008044C3">
      <w:pPr>
        <w:spacing w:after="0" w:line="240" w:lineRule="auto"/>
        <w:jc w:val="both"/>
        <w:rPr>
          <w:rFonts w:eastAsia="Times New Roman"/>
          <w:lang w:eastAsia="hu-HU"/>
        </w:rPr>
      </w:pPr>
    </w:p>
    <w:p w:rsidR="008044C3" w:rsidRDefault="008044C3" w:rsidP="008044C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/>
          <w:u w:val="single"/>
          <w:lang w:eastAsia="hu-HU"/>
        </w:rPr>
      </w:pPr>
      <w:r w:rsidRPr="008044C3">
        <w:rPr>
          <w:rFonts w:eastAsia="Times New Roman"/>
          <w:b/>
          <w:u w:val="single"/>
          <w:lang w:eastAsia="hu-HU"/>
        </w:rPr>
        <w:t xml:space="preserve">Napirendi pont </w:t>
      </w:r>
    </w:p>
    <w:p w:rsidR="0010413C" w:rsidRPr="008044C3" w:rsidRDefault="00272F5C" w:rsidP="00272F5C">
      <w:pPr>
        <w:spacing w:after="0" w:line="240" w:lineRule="auto"/>
        <w:ind w:firstLine="708"/>
        <w:contextualSpacing/>
        <w:rPr>
          <w:rFonts w:eastAsia="Times New Roman"/>
          <w:lang w:eastAsia="hu-HU"/>
        </w:rPr>
      </w:pPr>
      <w:r>
        <w:t>Forgalmi rend felülvizsgálatának előkészítése</w:t>
      </w:r>
    </w:p>
    <w:p w:rsidR="0010413C" w:rsidRPr="008044C3" w:rsidRDefault="0010413C" w:rsidP="0010413C">
      <w:pPr>
        <w:spacing w:after="0" w:line="240" w:lineRule="auto"/>
        <w:ind w:left="720"/>
        <w:contextualSpacing/>
        <w:jc w:val="both"/>
        <w:rPr>
          <w:rFonts w:eastAsia="Times New Roman"/>
          <w:b/>
          <w:u w:val="single"/>
          <w:lang w:eastAsia="hu-HU"/>
        </w:rPr>
      </w:pPr>
    </w:p>
    <w:p w:rsidR="00272F5C" w:rsidRDefault="008044C3" w:rsidP="00272F5C">
      <w:pPr>
        <w:spacing w:after="0" w:line="240" w:lineRule="auto"/>
        <w:jc w:val="both"/>
      </w:pPr>
      <w:r w:rsidRPr="008044C3">
        <w:rPr>
          <w:rFonts w:eastAsia="Times New Roman"/>
          <w:lang w:eastAsia="hu-HU"/>
        </w:rPr>
        <w:t>Márkus Erika polgármester</w:t>
      </w:r>
      <w:r w:rsidR="00272F5C">
        <w:rPr>
          <w:rFonts w:eastAsia="Times New Roman"/>
          <w:lang w:eastAsia="hu-HU"/>
        </w:rPr>
        <w:t xml:space="preserve"> elmondja, hogy</w:t>
      </w:r>
      <w:r w:rsidRPr="008044C3">
        <w:rPr>
          <w:rFonts w:eastAsia="Times New Roman"/>
          <w:lang w:eastAsia="hu-HU"/>
        </w:rPr>
        <w:t xml:space="preserve"> </w:t>
      </w:r>
      <w:r w:rsidR="00272F5C">
        <w:rPr>
          <w:rFonts w:eastAsia="Times New Roman"/>
          <w:lang w:eastAsia="hu-HU"/>
        </w:rPr>
        <w:t>a</w:t>
      </w:r>
      <w:r w:rsidR="00272F5C">
        <w:t xml:space="preserve"> közúti közlekedésről szóló 1988. évi I. törvény 34.§ (2) bekezdése alapján a közút forgalmi rendjét – ha jogszabály másként nem rendelkezik – a közút kezelője alakítja ki. A forgalmi rendet – forgalmi körülmények vagy a baleseti helyzet jelentősebb változása esetén, de legalább ötévenként – a közút kezelőjének felül kell vizsgálnia, és ha szükséges, módosítania kell. Az utak forgalomszabályozásáról és a közúti jelzések elhelyezéséről szóló 20/1984. (XII.21.) KM rendelet 4.§ (1) bekezdés értelmében az utak forgalmát úgy kell szabályozni, hogy a közlekedés résztvevői biztonságosan, gyorsan és zavartalanul közlekedhessenek. A rendelet 4.§ (2) bekezdés értelmében a forgalomszabályozási munka a szabályozás megtervezésében, megvalósításában (közúti jelzésekkel, építésekkel), hatásának megfigyeléséből és – szükség esetén – módosításából áll.</w:t>
      </w:r>
    </w:p>
    <w:p w:rsidR="00272F5C" w:rsidRDefault="00272F5C" w:rsidP="00272F5C">
      <w:pPr>
        <w:spacing w:after="0" w:line="240" w:lineRule="auto"/>
        <w:jc w:val="both"/>
      </w:pPr>
      <w:r>
        <w:lastRenderedPageBreak/>
        <w:t>A rendelet 10. § (1) bekezdése értelmében a helyi forgalomszabályozás célja, hogy a közúti jelzések alkalmazásával közölje a közlekedésben résztvevőkkel azokat a különleges kötelezettségeket, korlátozásokat, tilalmakat, vagy veszélyhelyzeteket, amelyekre az adott helyen a KRESZ-ben foglalt tételes magatartási szabályok betartása mellett figyelemmel kell lenniük.</w:t>
      </w:r>
    </w:p>
    <w:p w:rsidR="00272F5C" w:rsidRDefault="00272F5C" w:rsidP="00272F5C">
      <w:pPr>
        <w:spacing w:after="0" w:line="240" w:lineRule="auto"/>
        <w:jc w:val="both"/>
      </w:pPr>
      <w:r>
        <w:t>A hivatkozott és egyéb vonatkozó rendeletek értelmében a forgalmi rendről olyan aktuális nyilvántartást kell vezetni, mely 5 évre visszamenőleg lehetővé teszi az érvényes forgalmi rend dokumentálását, egy-egy közúti baleset rekonstruálhatósága és a felelősség megállapíthatósága érdekében.</w:t>
      </w:r>
    </w:p>
    <w:p w:rsidR="00272F5C" w:rsidRDefault="00272F5C" w:rsidP="00272F5C">
      <w:pPr>
        <w:spacing w:after="0" w:line="240" w:lineRule="auto"/>
        <w:jc w:val="both"/>
      </w:pPr>
    </w:p>
    <w:p w:rsidR="00272F5C" w:rsidRDefault="00272F5C" w:rsidP="00272F5C">
      <w:pPr>
        <w:jc w:val="both"/>
      </w:pPr>
      <w:r>
        <w:t xml:space="preserve">Fenti jogszabályi helyekre hivatkozva javaslom a teljes település közúti forgalmi rendjének átvizsgálását. </w:t>
      </w:r>
    </w:p>
    <w:p w:rsidR="00272F5C" w:rsidRDefault="00272F5C" w:rsidP="00272F5C">
      <w:pPr>
        <w:jc w:val="both"/>
      </w:pPr>
      <w:r>
        <w:t>Nusser Györgyné előadja, hogy a Pénzügyi Bizottság tárgyalta a napirendi pontot, és támogatja a felülvizsgálat megindítását. Bízik abban, hogy a már szóban összegyűjtött javaslatok beépítésre kerülnek. Márkus Erika hozzáfűzi, hogy lakossági észrevételeket is várunk, szeptemberben szeretnénk egy alaposan összeállított csomagról dönteni.</w:t>
      </w:r>
    </w:p>
    <w:p w:rsidR="00272F5C" w:rsidRPr="008044C3" w:rsidRDefault="00272F5C" w:rsidP="00272F5C">
      <w:pPr>
        <w:spacing w:after="0" w:line="240" w:lineRule="auto"/>
        <w:jc w:val="both"/>
      </w:pPr>
      <w:r w:rsidRPr="008044C3">
        <w:t>Márkus Erika polgármes</w:t>
      </w:r>
      <w:r>
        <w:t xml:space="preserve">ter </w:t>
      </w:r>
      <w:r w:rsidRPr="008044C3">
        <w:t xml:space="preserve">szavazásra teszi fel </w:t>
      </w:r>
      <w:r>
        <w:rPr>
          <w:rFonts w:eastAsia="Times New Roman"/>
          <w:lang w:eastAsia="hu-HU"/>
        </w:rPr>
        <w:t xml:space="preserve">a </w:t>
      </w:r>
      <w:r>
        <w:t xml:space="preserve">Forgalmi rend felülvizsgálatának előkészítéséről szóló </w:t>
      </w:r>
      <w:r>
        <w:rPr>
          <w:rFonts w:eastAsia="Times New Roman"/>
          <w:lang w:eastAsia="hu-HU"/>
        </w:rPr>
        <w:t>határozati javaslat</w:t>
      </w:r>
      <w:r w:rsidRPr="008044C3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elfogadását.</w:t>
      </w:r>
    </w:p>
    <w:p w:rsidR="00272F5C" w:rsidRPr="008044C3" w:rsidRDefault="00272F5C" w:rsidP="00272F5C">
      <w:pPr>
        <w:spacing w:after="0" w:line="276" w:lineRule="auto"/>
        <w:jc w:val="both"/>
        <w:rPr>
          <w:color w:val="000000"/>
          <w:lang w:eastAsia="hu-HU"/>
        </w:rPr>
      </w:pPr>
    </w:p>
    <w:p w:rsidR="00272F5C" w:rsidRPr="008044C3" w:rsidRDefault="00272F5C" w:rsidP="00272F5C">
      <w:pPr>
        <w:spacing w:after="0" w:line="240" w:lineRule="auto"/>
        <w:jc w:val="both"/>
      </w:pPr>
      <w:r w:rsidRPr="008044C3">
        <w:t xml:space="preserve">A képviselő-testület </w:t>
      </w:r>
      <w:proofErr w:type="gramStart"/>
      <w:r>
        <w:rPr>
          <w:i/>
        </w:rPr>
        <w:t>egyhangúlag</w:t>
      </w:r>
      <w:proofErr w:type="gramEnd"/>
      <w:r>
        <w:rPr>
          <w:i/>
        </w:rPr>
        <w:t xml:space="preserve"> 5</w:t>
      </w:r>
      <w:r w:rsidRPr="008044C3">
        <w:rPr>
          <w:i/>
        </w:rPr>
        <w:t xml:space="preserve"> igen </w:t>
      </w:r>
      <w:r w:rsidRPr="008044C3">
        <w:t>szavazattal az alábbi határozatot hozza:</w:t>
      </w:r>
    </w:p>
    <w:p w:rsidR="00272F5C" w:rsidRPr="008044C3" w:rsidRDefault="00272F5C" w:rsidP="00272F5C">
      <w:pPr>
        <w:spacing w:after="0" w:line="240" w:lineRule="auto"/>
        <w:jc w:val="both"/>
      </w:pPr>
    </w:p>
    <w:p w:rsidR="00272F5C" w:rsidRPr="008044C3" w:rsidRDefault="00272F5C" w:rsidP="00272F5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87</w:t>
      </w:r>
      <w:r w:rsidRPr="008044C3">
        <w:rPr>
          <w:b/>
          <w:u w:val="single"/>
        </w:rPr>
        <w:t>/2022</w:t>
      </w:r>
      <w:r w:rsidR="004B6F99">
        <w:rPr>
          <w:b/>
          <w:u w:val="single"/>
        </w:rPr>
        <w:t xml:space="preserve">. </w:t>
      </w:r>
      <w:r w:rsidR="004B6F99" w:rsidRPr="008044C3">
        <w:rPr>
          <w:b/>
          <w:u w:val="single"/>
        </w:rPr>
        <w:t>(</w:t>
      </w:r>
      <w:r w:rsidR="004B6F99">
        <w:rPr>
          <w:b/>
          <w:u w:val="single"/>
        </w:rPr>
        <w:t>VI. 28.</w:t>
      </w:r>
      <w:r w:rsidR="004B6F99" w:rsidRPr="008044C3">
        <w:rPr>
          <w:b/>
          <w:u w:val="single"/>
        </w:rPr>
        <w:t>) h a t á r o z a t</w:t>
      </w:r>
    </w:p>
    <w:p w:rsidR="00272F5C" w:rsidRDefault="00272F5C" w:rsidP="00272F5C">
      <w:pPr>
        <w:jc w:val="both"/>
      </w:pPr>
      <w:r>
        <w:t>Bezenye Községi Önkormányzat Képviselő-testülete úgy dönt, hogy Bezenye Önkormányzati kezelésben lévő közutak forgalmi rendjének felülvizsgálatához szükséges szakmai előkészítési munkák- és dokumentáció elkészítését megindítja. Felhatalmazza a polgármestert a szükséges árajánlatok bekérésére, és a felülvizsgálat megszervezésének előkészítésére.</w:t>
      </w:r>
    </w:p>
    <w:p w:rsidR="00272F5C" w:rsidRDefault="00272F5C" w:rsidP="00272F5C">
      <w:pPr>
        <w:spacing w:after="0"/>
        <w:rPr>
          <w:rFonts w:cstheme="minorBidi"/>
        </w:rPr>
      </w:pPr>
      <w:r>
        <w:t>Felelős:</w:t>
      </w:r>
      <w:r>
        <w:tab/>
        <w:t xml:space="preserve"> Márkus Erika polgármester</w:t>
      </w:r>
    </w:p>
    <w:p w:rsidR="0069410E" w:rsidRPr="008044C3" w:rsidRDefault="00272F5C" w:rsidP="00272F5C">
      <w:pPr>
        <w:spacing w:after="0" w:line="240" w:lineRule="auto"/>
        <w:contextualSpacing/>
        <w:jc w:val="both"/>
      </w:pPr>
      <w:r>
        <w:t xml:space="preserve">Határidő: </w:t>
      </w:r>
      <w:r>
        <w:tab/>
        <w:t>2022. szeptember 30.</w:t>
      </w:r>
    </w:p>
    <w:p w:rsidR="008044C3" w:rsidRPr="008044C3" w:rsidRDefault="008044C3" w:rsidP="008044C3">
      <w:pPr>
        <w:spacing w:after="0" w:line="240" w:lineRule="auto"/>
        <w:jc w:val="both"/>
      </w:pPr>
    </w:p>
    <w:p w:rsidR="008044C3" w:rsidRPr="008044C3" w:rsidRDefault="008044C3" w:rsidP="008044C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/>
          <w:u w:val="single"/>
          <w:lang w:eastAsia="hu-HU"/>
        </w:rPr>
      </w:pPr>
      <w:r w:rsidRPr="008044C3">
        <w:rPr>
          <w:rFonts w:eastAsia="Times New Roman"/>
          <w:b/>
          <w:u w:val="single"/>
          <w:lang w:eastAsia="hu-HU"/>
        </w:rPr>
        <w:t>Napirendi pont</w:t>
      </w:r>
    </w:p>
    <w:p w:rsidR="008044C3" w:rsidRDefault="00272F5C" w:rsidP="00DE358A">
      <w:pPr>
        <w:spacing w:after="0" w:line="240" w:lineRule="auto"/>
        <w:ind w:left="720"/>
        <w:jc w:val="both"/>
      </w:pPr>
      <w:r>
        <w:t>Döntés MFP-KTF/2020 pályázattal kapcsolatos visszafizetési kötelezettségről</w:t>
      </w:r>
    </w:p>
    <w:p w:rsidR="00DE358A" w:rsidRDefault="00DE358A" w:rsidP="008044C3">
      <w:pPr>
        <w:spacing w:after="0" w:line="240" w:lineRule="auto"/>
        <w:ind w:left="360"/>
        <w:jc w:val="both"/>
      </w:pPr>
    </w:p>
    <w:p w:rsidR="00F67102" w:rsidRDefault="00F67102" w:rsidP="00F67102">
      <w:pPr>
        <w:jc w:val="both"/>
      </w:pPr>
      <w:r>
        <w:t xml:space="preserve">Márkus Erika polgármester </w:t>
      </w:r>
      <w:proofErr w:type="gramStart"/>
      <w:r>
        <w:t>elmondja</w:t>
      </w:r>
      <w:proofErr w:type="gramEnd"/>
      <w:r>
        <w:t xml:space="preserve"> hogy a Magyar Államkincstár a 1006/3009/468/13/2020 iktatószámú levelében megküldte a Magyar Falu program keretén belül meghirdetett, Közösségi tér ki-/átalakítás és foglalkoztatás – 2020” című, MFP-KTF/2020 kódszámú pályázati kiírás elszámolásának/beszámolójának vizsgálatát lezáró dokumentációját, melyben </w:t>
      </w:r>
      <w:r>
        <w:rPr>
          <w:bCs/>
        </w:rPr>
        <w:t xml:space="preserve">307.653,- Ft támogatás visszafizetési kötelezettséget állapítottak meg. A visszafizetendő tőke összegét </w:t>
      </w:r>
      <w:r>
        <w:t>13.903,- Ft összegű kamat terheli 2022. 06. 29. napig számítva.</w:t>
      </w:r>
    </w:p>
    <w:p w:rsidR="00F67102" w:rsidRDefault="00F67102" w:rsidP="00F67102">
      <w:pPr>
        <w:jc w:val="both"/>
      </w:pPr>
      <w:r>
        <w:t>Nusser Györgyné elmondja, hogy a Pénzügyi Bizottság megtárgyalta a napirendi pontot, és javasolja a visszafizetés jóváhagyását, örömmel vette tudomásul, hogy az</w:t>
      </w:r>
      <w:r>
        <w:t xml:space="preserve"> elszámolásban benyújtott </w:t>
      </w:r>
      <w:r>
        <w:t xml:space="preserve">számlákat </w:t>
      </w:r>
      <w:r>
        <w:t>elfogadták</w:t>
      </w:r>
      <w:r>
        <w:t>.</w:t>
      </w:r>
      <w:r>
        <w:t xml:space="preserve"> </w:t>
      </w:r>
      <w:r>
        <w:t>N</w:t>
      </w:r>
      <w:r>
        <w:t>em lett felhasználva a teljes támogatási összeg, ezért keletkezett visszafizetési kötelezettség.</w:t>
      </w:r>
    </w:p>
    <w:p w:rsidR="008044C3" w:rsidRPr="008044C3" w:rsidRDefault="008044C3" w:rsidP="00F67102">
      <w:pPr>
        <w:spacing w:after="0" w:line="240" w:lineRule="auto"/>
        <w:jc w:val="both"/>
        <w:rPr>
          <w:lang w:val="hu"/>
        </w:rPr>
      </w:pPr>
      <w:r w:rsidRPr="008044C3">
        <w:rPr>
          <w:lang w:val="hu"/>
        </w:rPr>
        <w:t>Márkus Erika polgármester szavazásra teszi fel</w:t>
      </w:r>
      <w:r w:rsidRPr="008044C3">
        <w:t xml:space="preserve"> </w:t>
      </w:r>
      <w:r w:rsidR="0026648F">
        <w:t>a</w:t>
      </w:r>
      <w:r w:rsidR="00F67102">
        <w:t>z</w:t>
      </w:r>
      <w:r w:rsidR="0026648F">
        <w:t xml:space="preserve"> </w:t>
      </w:r>
      <w:r w:rsidR="00F67102">
        <w:t>MFP-KTF/2020 pályázattal kapcsolatos visszafizetési kötelezettségről</w:t>
      </w:r>
      <w:r w:rsidR="00F67102">
        <w:t xml:space="preserve"> szóló hatá</w:t>
      </w:r>
      <w:r w:rsidR="00141941">
        <w:t>rozati javaslatot</w:t>
      </w:r>
      <w:r w:rsidRPr="008044C3">
        <w:rPr>
          <w:lang w:val="hu"/>
        </w:rPr>
        <w:t xml:space="preserve">. </w:t>
      </w:r>
    </w:p>
    <w:p w:rsidR="008044C3" w:rsidRPr="008044C3" w:rsidRDefault="008044C3" w:rsidP="008044C3">
      <w:pPr>
        <w:spacing w:after="0" w:line="240" w:lineRule="auto"/>
        <w:jc w:val="both"/>
        <w:rPr>
          <w:lang w:val="hu"/>
        </w:rPr>
      </w:pPr>
    </w:p>
    <w:p w:rsidR="008044C3" w:rsidRPr="008044C3" w:rsidRDefault="008044C3" w:rsidP="008044C3">
      <w:pPr>
        <w:spacing w:after="0" w:line="240" w:lineRule="auto"/>
        <w:jc w:val="both"/>
        <w:rPr>
          <w:lang w:val="hu"/>
        </w:rPr>
      </w:pPr>
      <w:r w:rsidRPr="008044C3">
        <w:rPr>
          <w:lang w:val="hu"/>
        </w:rPr>
        <w:t xml:space="preserve">A képviselő-testület </w:t>
      </w:r>
      <w:proofErr w:type="gramStart"/>
      <w:r w:rsidRPr="008044C3">
        <w:rPr>
          <w:i/>
          <w:iCs/>
          <w:lang w:val="hu"/>
        </w:rPr>
        <w:t>egyhangúlag</w:t>
      </w:r>
      <w:proofErr w:type="gramEnd"/>
      <w:r w:rsidRPr="008044C3">
        <w:rPr>
          <w:lang w:val="hu"/>
        </w:rPr>
        <w:t xml:space="preserve">, </w:t>
      </w:r>
      <w:r w:rsidR="00141941">
        <w:rPr>
          <w:lang w:val="hu"/>
        </w:rPr>
        <w:t>5</w:t>
      </w:r>
      <w:r w:rsidRPr="008044C3">
        <w:rPr>
          <w:i/>
          <w:iCs/>
          <w:lang w:val="hu"/>
        </w:rPr>
        <w:t xml:space="preserve"> igen</w:t>
      </w:r>
      <w:r w:rsidRPr="008044C3">
        <w:rPr>
          <w:lang w:val="hu"/>
        </w:rPr>
        <w:t xml:space="preserve"> szavazattal az alábbi határozatot hozta:</w:t>
      </w:r>
    </w:p>
    <w:p w:rsidR="0026648F" w:rsidRPr="008044C3" w:rsidRDefault="0026648F" w:rsidP="008044C3">
      <w:pPr>
        <w:spacing w:after="0" w:line="240" w:lineRule="auto"/>
        <w:jc w:val="both"/>
        <w:rPr>
          <w:lang w:val="hu"/>
        </w:rPr>
      </w:pPr>
    </w:p>
    <w:p w:rsidR="008044C3" w:rsidRPr="008044C3" w:rsidRDefault="00141941" w:rsidP="008044C3">
      <w:pPr>
        <w:spacing w:after="0" w:line="240" w:lineRule="auto"/>
        <w:jc w:val="both"/>
        <w:rPr>
          <w:b/>
          <w:bCs/>
          <w:u w:val="single"/>
          <w:lang w:val="hu"/>
        </w:rPr>
      </w:pPr>
      <w:r>
        <w:rPr>
          <w:b/>
          <w:bCs/>
          <w:u w:val="single"/>
          <w:lang w:val="hu"/>
        </w:rPr>
        <w:t>88</w:t>
      </w:r>
      <w:r w:rsidR="0026648F">
        <w:rPr>
          <w:b/>
          <w:bCs/>
          <w:u w:val="single"/>
          <w:lang w:val="hu"/>
        </w:rPr>
        <w:t xml:space="preserve">/2022. </w:t>
      </w:r>
      <w:r w:rsidR="004B6F99" w:rsidRPr="008044C3">
        <w:rPr>
          <w:b/>
          <w:u w:val="single"/>
        </w:rPr>
        <w:t>(</w:t>
      </w:r>
      <w:r w:rsidR="004B6F99">
        <w:rPr>
          <w:b/>
          <w:u w:val="single"/>
        </w:rPr>
        <w:t>VI. 28.</w:t>
      </w:r>
      <w:r w:rsidR="004B6F99" w:rsidRPr="008044C3">
        <w:rPr>
          <w:b/>
          <w:u w:val="single"/>
        </w:rPr>
        <w:t>) h a t á r o z a t</w:t>
      </w:r>
    </w:p>
    <w:p w:rsidR="00141941" w:rsidRDefault="00141941" w:rsidP="00141941">
      <w:pPr>
        <w:spacing w:after="0"/>
        <w:jc w:val="both"/>
      </w:pPr>
      <w:bookmarkStart w:id="1" w:name="_Hlk106612573"/>
      <w:r>
        <w:t xml:space="preserve">Bezenye Községi Önkormányzat </w:t>
      </w:r>
      <w:proofErr w:type="spellStart"/>
      <w:r>
        <w:t>Képviselő-Testülete</w:t>
      </w:r>
      <w:proofErr w:type="spellEnd"/>
      <w:r>
        <w:t xml:space="preserve"> a Magyar Falu program keretén belül meghirdetett </w:t>
      </w:r>
      <w:bookmarkEnd w:id="1"/>
      <w:r>
        <w:t xml:space="preserve">Közösségi tér ki-/átalakítás és foglalkoztatás – 2020” című, MFP-KTF/2020 kódszámú pályázati kiírás elszámolásának/beszámolójának vizsgálata során megállapított, fel nem használt 307 653 forint összeg, és annak </w:t>
      </w:r>
      <w:r>
        <w:t>a kifizetés napjáig számított</w:t>
      </w:r>
      <w:r>
        <w:t xml:space="preserve"> kamat</w:t>
      </w:r>
      <w:r>
        <w:t>ának</w:t>
      </w:r>
      <w:r>
        <w:t xml:space="preserve"> visszafizetését a GVA ME költségvetési fejezet </w:t>
      </w:r>
      <w:proofErr w:type="spellStart"/>
      <w:r>
        <w:t>alszámla-Magyar</w:t>
      </w:r>
      <w:proofErr w:type="spellEnd"/>
      <w:r>
        <w:t xml:space="preserve"> Falu Program alprogramjának támogatása lebonyolítási alszámlára jóváhagyja, és felhatalmazza a polgármestert a pénzügyi teljesítés lebonyolítására.</w:t>
      </w:r>
    </w:p>
    <w:p w:rsidR="00141941" w:rsidRDefault="00141941" w:rsidP="00141941">
      <w:pPr>
        <w:spacing w:after="0"/>
      </w:pPr>
    </w:p>
    <w:p w:rsidR="00141941" w:rsidRDefault="00141941" w:rsidP="00141941">
      <w:pPr>
        <w:spacing w:after="0"/>
      </w:pPr>
      <w:r>
        <w:t>Felelős:</w:t>
      </w:r>
      <w:r>
        <w:tab/>
        <w:t xml:space="preserve"> Márkus Erika polgármester</w:t>
      </w:r>
    </w:p>
    <w:p w:rsidR="008044C3" w:rsidRPr="008044C3" w:rsidRDefault="00141941" w:rsidP="00141941">
      <w:pPr>
        <w:spacing w:after="0" w:line="240" w:lineRule="auto"/>
        <w:jc w:val="both"/>
      </w:pPr>
      <w:r>
        <w:t xml:space="preserve">Határidő: </w:t>
      </w:r>
      <w:r>
        <w:tab/>
        <w:t xml:space="preserve">2022. </w:t>
      </w:r>
      <w:r>
        <w:t>augusztus</w:t>
      </w:r>
      <w:r>
        <w:t xml:space="preserve"> </w:t>
      </w:r>
      <w:r>
        <w:t>15</w:t>
      </w:r>
      <w:r>
        <w:t>.</w:t>
      </w:r>
    </w:p>
    <w:p w:rsidR="008044C3" w:rsidRDefault="008044C3" w:rsidP="008044C3">
      <w:pPr>
        <w:spacing w:after="0" w:line="240" w:lineRule="auto"/>
        <w:jc w:val="both"/>
        <w:rPr>
          <w:b/>
          <w:u w:val="single"/>
        </w:rPr>
      </w:pPr>
    </w:p>
    <w:p w:rsidR="00D21772" w:rsidRPr="008044C3" w:rsidRDefault="00D21772" w:rsidP="008044C3">
      <w:pPr>
        <w:spacing w:after="0" w:line="240" w:lineRule="auto"/>
        <w:jc w:val="both"/>
        <w:rPr>
          <w:b/>
          <w:u w:val="single"/>
        </w:rPr>
      </w:pPr>
    </w:p>
    <w:p w:rsidR="008044C3" w:rsidRPr="008044C3" w:rsidRDefault="00141941" w:rsidP="008044C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/>
          <w:lang w:eastAsia="hu-HU"/>
        </w:rPr>
      </w:pPr>
      <w:r>
        <w:rPr>
          <w:rFonts w:eastAsia="Times New Roman"/>
          <w:b/>
          <w:u w:val="single"/>
          <w:lang w:eastAsia="hu-HU"/>
        </w:rPr>
        <w:t>Napirendi pont</w:t>
      </w:r>
    </w:p>
    <w:p w:rsidR="00801195" w:rsidRDefault="00141941" w:rsidP="008044C3">
      <w:pPr>
        <w:spacing w:after="0" w:line="240" w:lineRule="auto"/>
        <w:ind w:left="720"/>
        <w:contextualSpacing/>
      </w:pPr>
      <w:proofErr w:type="spellStart"/>
      <w:r>
        <w:t>Z-Box</w:t>
      </w:r>
      <w:proofErr w:type="spellEnd"/>
      <w:r>
        <w:t xml:space="preserve"> csomagautomata elhelyezése a Tűzoltószertárnál</w:t>
      </w:r>
    </w:p>
    <w:p w:rsidR="00141941" w:rsidRPr="008044C3" w:rsidRDefault="00141941" w:rsidP="008044C3">
      <w:pPr>
        <w:spacing w:after="0" w:line="240" w:lineRule="auto"/>
        <w:ind w:left="720"/>
        <w:contextualSpacing/>
        <w:rPr>
          <w:rFonts w:eastAsia="Times New Roman"/>
          <w:lang w:eastAsia="hu-HU"/>
        </w:rPr>
      </w:pPr>
    </w:p>
    <w:p w:rsidR="00FB2393" w:rsidRDefault="008044C3" w:rsidP="00FB2393">
      <w:pPr>
        <w:jc w:val="both"/>
      </w:pPr>
      <w:r w:rsidRPr="008044C3">
        <w:rPr>
          <w:rFonts w:eastAsia="Times New Roman"/>
          <w:lang w:eastAsia="hu-HU"/>
        </w:rPr>
        <w:t xml:space="preserve">Márkus Erika polgármester elmondja, hogy </w:t>
      </w:r>
      <w:r w:rsidR="00FB2393">
        <w:t xml:space="preserve">A </w:t>
      </w:r>
      <w:proofErr w:type="spellStart"/>
      <w:r w:rsidR="00FB2393">
        <w:t>Packeta</w:t>
      </w:r>
      <w:proofErr w:type="spellEnd"/>
      <w:r w:rsidR="00FB2393">
        <w:t xml:space="preserve"> Hungary Kft megkereste a Bezenye Községi Önkormányzatot azzal, hogy a Tűzoltószertár területén (9223 Bezenye, Tanácsház utca) </w:t>
      </w:r>
      <w:proofErr w:type="spellStart"/>
      <w:r w:rsidR="00FB2393">
        <w:t>csomagautomatát</w:t>
      </w:r>
      <w:proofErr w:type="spellEnd"/>
      <w:r w:rsidR="00FB2393">
        <w:t xml:space="preserve"> helyezne el, és üzemeltetne. A Kft. csomagszállító szolgáltatást nyújt ügyfelei részére, melynek keretében többek között olyan </w:t>
      </w:r>
      <w:proofErr w:type="spellStart"/>
      <w:r w:rsidR="00FB2393">
        <w:t>csomagautomatákat</w:t>
      </w:r>
      <w:proofErr w:type="spellEnd"/>
      <w:r w:rsidR="00FB2393">
        <w:t xml:space="preserve"> üzemeltet, amely automaták csomagok kivételét és feladását, és további szolgáltatásokat biztosítanak az ügyfelek részére. (</w:t>
      </w:r>
      <w:proofErr w:type="spellStart"/>
      <w:r w:rsidR="00FB2393">
        <w:t>Z-Box</w:t>
      </w:r>
      <w:proofErr w:type="spellEnd"/>
      <w:r w:rsidR="00FB2393">
        <w:t xml:space="preserve"> automaták) A megvalósítás haszonkölcsön szerződés keretein belül valósulna meg, mely szerződés jelen előterjesztés mellékletét képezi.</w:t>
      </w:r>
    </w:p>
    <w:p w:rsidR="00FB2393" w:rsidRDefault="00FB2393" w:rsidP="00FB2393">
      <w:pPr>
        <w:jc w:val="both"/>
      </w:pPr>
      <w:r>
        <w:t>A falu lakosságának ez a szolgáltatás sok esetben jó megoldás lenne, hiszen az automatában történő csomagfeladás és –átvétel nincs időkorlátok közé szorítva, így azok is igénybe tudják venni, akiknek esetleg a posta nyitvatartási ideje nem felel meg.</w:t>
      </w:r>
    </w:p>
    <w:p w:rsidR="00D91361" w:rsidRDefault="00FB2393" w:rsidP="00FB2393">
      <w:pPr>
        <w:spacing w:after="0" w:line="240" w:lineRule="auto"/>
        <w:contextualSpacing/>
        <w:jc w:val="both"/>
      </w:pPr>
      <w:r>
        <w:t xml:space="preserve">Kérem a T. Képviselő-testületet, hogy a </w:t>
      </w:r>
      <w:proofErr w:type="spellStart"/>
      <w:r>
        <w:t>Z-Box</w:t>
      </w:r>
      <w:proofErr w:type="spellEnd"/>
      <w:r>
        <w:t xml:space="preserve"> elhelyezéséhez járuljon hozzá, és hatalmazza fel a polgármestert a </w:t>
      </w:r>
      <w:proofErr w:type="spellStart"/>
      <w:r>
        <w:t>Z-Bo</w:t>
      </w:r>
      <w:r w:rsidR="00D21772">
        <w:t>x</w:t>
      </w:r>
      <w:proofErr w:type="spellEnd"/>
      <w:r>
        <w:t xml:space="preserve"> kihelyezésről és üzemeltetésről szóló haszonkölcsön szerződés megkötésére.</w:t>
      </w:r>
    </w:p>
    <w:p w:rsidR="00D21772" w:rsidRDefault="00D21772" w:rsidP="00FB2393">
      <w:pPr>
        <w:spacing w:after="0" w:line="240" w:lineRule="auto"/>
        <w:contextualSpacing/>
        <w:jc w:val="both"/>
      </w:pPr>
    </w:p>
    <w:p w:rsidR="00D21772" w:rsidRDefault="00D21772" w:rsidP="00FB2393">
      <w:pPr>
        <w:spacing w:after="0" w:line="240" w:lineRule="auto"/>
        <w:contextualSpacing/>
        <w:jc w:val="both"/>
      </w:pPr>
      <w:r>
        <w:t xml:space="preserve">Nusser Györgyné elmondja, hogy a Pénzügyi Bizottság megtárgyalta a kérdést. Mivel pénzügyi fedezetet nem igényel, és a lakosságnak egy plusz szolgáltatást nyújt, a Pénzügyi Bizottság támogatja a </w:t>
      </w:r>
      <w:proofErr w:type="spellStart"/>
      <w:r>
        <w:t>Packeta</w:t>
      </w:r>
      <w:proofErr w:type="spellEnd"/>
      <w:r>
        <w:t xml:space="preserve"> Hungária </w:t>
      </w:r>
      <w:proofErr w:type="spellStart"/>
      <w:r>
        <w:t>Kft-vel</w:t>
      </w:r>
      <w:proofErr w:type="spellEnd"/>
      <w:r>
        <w:t xml:space="preserve"> a szerződés megkötését.</w:t>
      </w:r>
    </w:p>
    <w:p w:rsidR="00FB2393" w:rsidRDefault="00FB2393" w:rsidP="00FB2393">
      <w:pPr>
        <w:spacing w:after="0" w:line="240" w:lineRule="auto"/>
        <w:contextualSpacing/>
        <w:jc w:val="both"/>
        <w:rPr>
          <w:rFonts w:eastAsia="Times New Roman"/>
          <w:lang w:eastAsia="hu-HU"/>
        </w:rPr>
      </w:pPr>
    </w:p>
    <w:p w:rsidR="002F0AD7" w:rsidRPr="00DE358A" w:rsidRDefault="002F0AD7" w:rsidP="002F0AD7">
      <w:pPr>
        <w:suppressAutoHyphens/>
        <w:spacing w:after="0" w:line="240" w:lineRule="auto"/>
        <w:contextualSpacing/>
        <w:jc w:val="both"/>
        <w:rPr>
          <w:rFonts w:eastAsia="Times New Roman"/>
          <w:lang w:eastAsia="hu-HU"/>
        </w:rPr>
      </w:pPr>
      <w:r w:rsidRPr="00DE358A">
        <w:rPr>
          <w:rFonts w:eastAsia="Times New Roman"/>
          <w:lang w:eastAsia="hu-HU"/>
        </w:rPr>
        <w:t>Márkus Erika polgármester szavazásra teszi fel</w:t>
      </w:r>
      <w:r w:rsidR="00562AF1">
        <w:rPr>
          <w:rFonts w:eastAsia="Times New Roman"/>
          <w:lang w:eastAsia="hu-HU"/>
        </w:rPr>
        <w:t xml:space="preserve"> a</w:t>
      </w:r>
      <w:r w:rsidRPr="00DE358A">
        <w:rPr>
          <w:rFonts w:eastAsia="Times New Roman"/>
          <w:lang w:eastAsia="hu-HU"/>
        </w:rPr>
        <w:t xml:space="preserve"> </w:t>
      </w:r>
      <w:proofErr w:type="spellStart"/>
      <w:r w:rsidR="00562AF1">
        <w:t>Z-Box</w:t>
      </w:r>
      <w:proofErr w:type="spellEnd"/>
      <w:r w:rsidR="00562AF1">
        <w:t xml:space="preserve"> csomagautomata elhelyezéséről szóló határozati javaslatot</w:t>
      </w:r>
      <w:r w:rsidRPr="00DE358A">
        <w:rPr>
          <w:rFonts w:eastAsia="Times New Roman"/>
          <w:lang w:eastAsia="hu-HU"/>
        </w:rPr>
        <w:t xml:space="preserve">. </w:t>
      </w:r>
    </w:p>
    <w:p w:rsidR="002F0AD7" w:rsidRPr="00DE358A" w:rsidRDefault="002F0AD7" w:rsidP="002F0AD7">
      <w:pPr>
        <w:suppressAutoHyphens/>
        <w:spacing w:after="0" w:line="240" w:lineRule="auto"/>
        <w:contextualSpacing/>
        <w:rPr>
          <w:rFonts w:eastAsia="SimSun" w:cs="Calibri"/>
          <w:color w:val="00000A"/>
          <w:lang w:eastAsia="hu-HU"/>
        </w:rPr>
      </w:pPr>
    </w:p>
    <w:p w:rsidR="008044C3" w:rsidRPr="008044C3" w:rsidRDefault="008044C3" w:rsidP="008044C3">
      <w:pPr>
        <w:spacing w:after="0" w:line="240" w:lineRule="auto"/>
        <w:jc w:val="both"/>
      </w:pPr>
      <w:r w:rsidRPr="008044C3">
        <w:t xml:space="preserve">A képviselő-testület </w:t>
      </w:r>
      <w:proofErr w:type="gramStart"/>
      <w:r w:rsidR="002F0AD7">
        <w:rPr>
          <w:i/>
        </w:rPr>
        <w:t>egyhangúlag</w:t>
      </w:r>
      <w:proofErr w:type="gramEnd"/>
      <w:r w:rsidR="002F0AD7">
        <w:rPr>
          <w:i/>
        </w:rPr>
        <w:t xml:space="preserve">, </w:t>
      </w:r>
      <w:r w:rsidR="00562AF1">
        <w:rPr>
          <w:i/>
        </w:rPr>
        <w:t>5</w:t>
      </w:r>
      <w:r w:rsidRPr="008044C3">
        <w:rPr>
          <w:i/>
        </w:rPr>
        <w:t xml:space="preserve"> igen</w:t>
      </w:r>
      <w:r w:rsidRPr="008044C3">
        <w:t xml:space="preserve"> szavazattal az alábbi határozatot hozza:</w:t>
      </w:r>
    </w:p>
    <w:p w:rsidR="008044C3" w:rsidRPr="008044C3" w:rsidRDefault="008044C3" w:rsidP="008044C3">
      <w:pPr>
        <w:spacing w:after="0" w:line="240" w:lineRule="auto"/>
        <w:ind w:left="720"/>
        <w:contextualSpacing/>
        <w:rPr>
          <w:rFonts w:eastAsia="Times New Roman"/>
          <w:lang w:eastAsia="hu-HU"/>
        </w:rPr>
      </w:pPr>
    </w:p>
    <w:p w:rsidR="008044C3" w:rsidRPr="008044C3" w:rsidRDefault="00562AF1" w:rsidP="008044C3">
      <w:pPr>
        <w:spacing w:after="0" w:line="240" w:lineRule="auto"/>
        <w:contextualSpacing/>
        <w:jc w:val="both"/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u w:val="single"/>
          <w:lang w:eastAsia="hu-HU"/>
        </w:rPr>
        <w:t>89</w:t>
      </w:r>
      <w:r w:rsidR="002F0AD7">
        <w:rPr>
          <w:rFonts w:eastAsia="Times New Roman"/>
          <w:b/>
          <w:u w:val="single"/>
          <w:lang w:eastAsia="hu-HU"/>
        </w:rPr>
        <w:t>/2022</w:t>
      </w:r>
      <w:r w:rsidR="004B6F99">
        <w:rPr>
          <w:rFonts w:eastAsia="Times New Roman"/>
          <w:b/>
          <w:u w:val="single"/>
          <w:lang w:eastAsia="hu-HU"/>
        </w:rPr>
        <w:t xml:space="preserve">. </w:t>
      </w:r>
      <w:r w:rsidR="004B6F99" w:rsidRPr="008044C3">
        <w:rPr>
          <w:b/>
          <w:u w:val="single"/>
        </w:rPr>
        <w:t>(</w:t>
      </w:r>
      <w:r w:rsidR="004B6F99">
        <w:rPr>
          <w:b/>
          <w:u w:val="single"/>
        </w:rPr>
        <w:t>VI. 28.</w:t>
      </w:r>
      <w:r w:rsidR="004B6F99" w:rsidRPr="008044C3">
        <w:rPr>
          <w:b/>
          <w:u w:val="single"/>
        </w:rPr>
        <w:t>) h a t á r o z a t</w:t>
      </w:r>
    </w:p>
    <w:p w:rsidR="00D21772" w:rsidRDefault="00D21772" w:rsidP="00D21772">
      <w:pPr>
        <w:jc w:val="both"/>
      </w:pPr>
      <w:r>
        <w:t xml:space="preserve">Bezenye Községi Önkormányzat Képviselő-testülete a </w:t>
      </w:r>
      <w:proofErr w:type="spellStart"/>
      <w:r>
        <w:t>Z-Box</w:t>
      </w:r>
      <w:proofErr w:type="spellEnd"/>
      <w:r>
        <w:t xml:space="preserve"> elhelyezéséhez hozzájárul, és felhatalmazza a polgármestert a </w:t>
      </w:r>
      <w:proofErr w:type="spellStart"/>
      <w:r>
        <w:t>Z-Box</w:t>
      </w:r>
      <w:proofErr w:type="spellEnd"/>
      <w:r>
        <w:t xml:space="preserve"> kihelyezésről és üzemeltetésről szóló haszonkölcsön szerződés megkötésére a </w:t>
      </w:r>
      <w:proofErr w:type="spellStart"/>
      <w:r>
        <w:t>Packeta</w:t>
      </w:r>
      <w:proofErr w:type="spellEnd"/>
      <w:r>
        <w:t xml:space="preserve"> Hungary </w:t>
      </w:r>
      <w:proofErr w:type="spellStart"/>
      <w:r>
        <w:t>Kft-vel</w:t>
      </w:r>
      <w:proofErr w:type="spellEnd"/>
      <w:r>
        <w:t>.</w:t>
      </w:r>
    </w:p>
    <w:p w:rsidR="00D21772" w:rsidRDefault="00D21772" w:rsidP="00D21772">
      <w:pPr>
        <w:spacing w:after="0"/>
      </w:pPr>
      <w:r>
        <w:t>Felelős:</w:t>
      </w:r>
      <w:r>
        <w:tab/>
        <w:t>Márkus Erika polgármester</w:t>
      </w:r>
    </w:p>
    <w:p w:rsidR="00D21772" w:rsidRDefault="00D21772" w:rsidP="00D21772">
      <w:r>
        <w:t xml:space="preserve">Határidő: </w:t>
      </w:r>
      <w:r>
        <w:tab/>
        <w:t>2022. június 30.</w:t>
      </w:r>
    </w:p>
    <w:p w:rsidR="008044C3" w:rsidRPr="008044C3" w:rsidRDefault="008044C3" w:rsidP="008044C3">
      <w:pPr>
        <w:spacing w:after="0" w:line="240" w:lineRule="auto"/>
        <w:contextualSpacing/>
        <w:rPr>
          <w:rFonts w:eastAsia="Times New Roman"/>
          <w:lang w:eastAsia="hu-HU"/>
        </w:rPr>
      </w:pPr>
    </w:p>
    <w:p w:rsidR="008044C3" w:rsidRPr="008044C3" w:rsidRDefault="008044C3" w:rsidP="008044C3">
      <w:pPr>
        <w:spacing w:after="0" w:line="240" w:lineRule="auto"/>
        <w:contextualSpacing/>
        <w:rPr>
          <w:rFonts w:eastAsia="Times New Roman"/>
          <w:lang w:eastAsia="hu-HU"/>
        </w:rPr>
      </w:pPr>
    </w:p>
    <w:p w:rsidR="008044C3" w:rsidRPr="00962677" w:rsidRDefault="00D21772" w:rsidP="008044C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u w:val="single"/>
          <w:lang w:eastAsia="hu-HU"/>
        </w:rPr>
        <w:t>Napirendi pont</w:t>
      </w:r>
    </w:p>
    <w:p w:rsidR="00D21772" w:rsidRDefault="00D21772" w:rsidP="00D21772">
      <w:pPr>
        <w:spacing w:after="0" w:line="240" w:lineRule="auto"/>
        <w:ind w:left="360"/>
      </w:pPr>
      <w:r>
        <w:t>Tájékoztatás a népszavazás elrendeléséhez szükséges aláírások számáról</w:t>
      </w:r>
    </w:p>
    <w:p w:rsidR="00962677" w:rsidRPr="00D21772" w:rsidRDefault="00962677" w:rsidP="00D21772">
      <w:pPr>
        <w:spacing w:after="0" w:line="240" w:lineRule="auto"/>
        <w:ind w:left="360"/>
        <w:rPr>
          <w:rFonts w:eastAsia="Times New Roman"/>
          <w:lang w:eastAsia="hu-HU"/>
        </w:rPr>
      </w:pPr>
    </w:p>
    <w:p w:rsidR="000769BB" w:rsidRPr="000769BB" w:rsidRDefault="008044C3" w:rsidP="000769BB">
      <w:pPr>
        <w:jc w:val="both"/>
      </w:pPr>
      <w:r w:rsidRPr="008044C3">
        <w:t xml:space="preserve">Márkus Erika polgármester elmondja, hogy </w:t>
      </w:r>
      <w:r w:rsidR="000769BB" w:rsidRPr="000769BB">
        <w:t>A Helyi Választási Bizottság Elnöke, Dr. Ivánné Arató Júlia megküldte tájékoztatását a népszavazási kezdeményezéshez szükséges aláírások számának megállapításáról, mely tájékoztató jelen előterjesztés mellékletét képezi.</w:t>
      </w:r>
    </w:p>
    <w:p w:rsidR="000769BB" w:rsidRPr="000769BB" w:rsidRDefault="000769BB" w:rsidP="000769BB">
      <w:pPr>
        <w:spacing w:after="0" w:line="240" w:lineRule="auto"/>
        <w:jc w:val="both"/>
      </w:pPr>
      <w:r w:rsidRPr="000769BB">
        <w:t xml:space="preserve">Bezenye Község Helyi Választási Bizottsága 3/2022. (V. 30.) határozata szerint az „Akarja-e Ön, hogy a bezenyei mezőgazdasági termelőszövetkezet területén több, mint 100 lakótelek kerüljön kialakításra?” </w:t>
      </w:r>
      <w:proofErr w:type="gramStart"/>
      <w:r w:rsidRPr="000769BB">
        <w:t>helyi</w:t>
      </w:r>
      <w:proofErr w:type="gramEnd"/>
      <w:r w:rsidRPr="000769BB">
        <w:t xml:space="preserve"> népszavazásra javasolt kérdés tekintetében a szervező, </w:t>
      </w:r>
      <w:proofErr w:type="spellStart"/>
      <w:r w:rsidRPr="000769BB">
        <w:t>Kammerhoffer</w:t>
      </w:r>
      <w:proofErr w:type="spellEnd"/>
      <w:r w:rsidRPr="000769BB">
        <w:t xml:space="preserve"> György által benyújtott aláírásgyűjtő íveken szereplő érvényes aláírások száma 545 darab, amely elérte a helyi népszavazás kezdeményezéséhez szükséges 333 darab érvényes aláírás számát.</w:t>
      </w:r>
    </w:p>
    <w:p w:rsidR="000769BB" w:rsidRPr="000769BB" w:rsidRDefault="000769BB" w:rsidP="000769BB">
      <w:pPr>
        <w:spacing w:after="0" w:line="240" w:lineRule="auto"/>
        <w:jc w:val="both"/>
      </w:pPr>
    </w:p>
    <w:p w:rsidR="000769BB" w:rsidRPr="000769BB" w:rsidRDefault="000769BB" w:rsidP="000769BB">
      <w:pPr>
        <w:spacing w:after="0" w:line="240" w:lineRule="auto"/>
        <w:jc w:val="both"/>
      </w:pPr>
      <w:r w:rsidRPr="000769BB">
        <w:t xml:space="preserve">A népszavazás kezdeményezéséről, az európai polgári kezdeményezésről, valamint a népszavazási eljárásról szóló 2013. évi CCXXXVIII. törvény (továbbiakban: </w:t>
      </w:r>
      <w:proofErr w:type="spellStart"/>
      <w:r w:rsidRPr="000769BB">
        <w:t>Nsztv</w:t>
      </w:r>
      <w:proofErr w:type="spellEnd"/>
      <w:r w:rsidRPr="000769BB">
        <w:t>.) 52. §</w:t>
      </w:r>
      <w:proofErr w:type="spellStart"/>
      <w:r w:rsidRPr="000769BB">
        <w:t>-</w:t>
      </w:r>
      <w:proofErr w:type="gramStart"/>
      <w:r w:rsidRPr="000769BB">
        <w:t>a</w:t>
      </w:r>
      <w:proofErr w:type="spellEnd"/>
      <w:proofErr w:type="gramEnd"/>
      <w:r w:rsidRPr="000769BB">
        <w:t xml:space="preserve"> alapján, a kezdeményezést a tájékoztatás kézhezvételét követő legközelebbi testületi ülésen a polgármester a képviselő-testületnek bejelenti.</w:t>
      </w:r>
    </w:p>
    <w:p w:rsidR="000769BB" w:rsidRPr="000769BB" w:rsidRDefault="000769BB" w:rsidP="000769BB">
      <w:pPr>
        <w:spacing w:after="0" w:line="240" w:lineRule="auto"/>
        <w:jc w:val="both"/>
      </w:pPr>
    </w:p>
    <w:p w:rsidR="000769BB" w:rsidRPr="000769BB" w:rsidRDefault="000769BB" w:rsidP="000769BB">
      <w:pPr>
        <w:spacing w:after="0" w:line="240" w:lineRule="auto"/>
        <w:jc w:val="both"/>
      </w:pPr>
      <w:r w:rsidRPr="000769BB">
        <w:t xml:space="preserve">Az </w:t>
      </w:r>
      <w:proofErr w:type="spellStart"/>
      <w:r w:rsidRPr="000769BB">
        <w:t>Nsztv</w:t>
      </w:r>
      <w:proofErr w:type="spellEnd"/>
      <w:r w:rsidRPr="000769BB">
        <w:t>. 53.§</w:t>
      </w:r>
      <w:proofErr w:type="spellStart"/>
      <w:r w:rsidRPr="000769BB">
        <w:t>-</w:t>
      </w:r>
      <w:proofErr w:type="gramStart"/>
      <w:r w:rsidRPr="000769BB">
        <w:t>a</w:t>
      </w:r>
      <w:proofErr w:type="spellEnd"/>
      <w:proofErr w:type="gramEnd"/>
      <w:r w:rsidRPr="000769BB">
        <w:t xml:space="preserve"> alapján a helyi népszavazás elrendeléséről az 52. § szerinti bejelentést követő 30 napon belül dönt a képviselő-testület.</w:t>
      </w:r>
    </w:p>
    <w:p w:rsidR="008044C3" w:rsidRPr="008044C3" w:rsidRDefault="008044C3" w:rsidP="000769BB">
      <w:pPr>
        <w:spacing w:after="0" w:line="240" w:lineRule="auto"/>
        <w:jc w:val="both"/>
        <w:rPr>
          <w:rFonts w:eastAsia="Times New Roman"/>
          <w:lang w:eastAsia="hu-HU"/>
        </w:rPr>
      </w:pPr>
    </w:p>
    <w:p w:rsidR="008044C3" w:rsidRPr="008044C3" w:rsidRDefault="008044C3" w:rsidP="008044C3">
      <w:pPr>
        <w:spacing w:after="0" w:line="240" w:lineRule="auto"/>
        <w:contextualSpacing/>
        <w:jc w:val="both"/>
        <w:rPr>
          <w:rFonts w:eastAsia="Times New Roman"/>
          <w:lang w:eastAsia="hu-HU"/>
        </w:rPr>
      </w:pPr>
      <w:r w:rsidRPr="008044C3">
        <w:rPr>
          <w:rFonts w:eastAsia="Times New Roman"/>
          <w:lang w:eastAsia="hu-HU"/>
        </w:rPr>
        <w:t>Márkus Erika polg</w:t>
      </w:r>
      <w:r w:rsidR="002C0AF0">
        <w:rPr>
          <w:rFonts w:eastAsia="Times New Roman"/>
          <w:lang w:eastAsia="hu-HU"/>
        </w:rPr>
        <w:t xml:space="preserve">ármester szavazásra teszi fel </w:t>
      </w:r>
      <w:r w:rsidR="000769BB">
        <w:t>a népszavazás elrendeléséhez szükséges aláírások számáról</w:t>
      </w:r>
      <w:r w:rsidR="000769BB">
        <w:t xml:space="preserve"> szóló t</w:t>
      </w:r>
      <w:r w:rsidR="000769BB">
        <w:t>ájékoztatás</w:t>
      </w:r>
      <w:r w:rsidR="002C0AF0" w:rsidRPr="008044C3">
        <w:rPr>
          <w:rFonts w:eastAsia="Times New Roman"/>
          <w:lang w:eastAsia="hu-HU"/>
        </w:rPr>
        <w:t xml:space="preserve"> </w:t>
      </w:r>
      <w:r w:rsidR="000769BB">
        <w:rPr>
          <w:rFonts w:eastAsia="Times New Roman"/>
          <w:lang w:eastAsia="hu-HU"/>
        </w:rPr>
        <w:t>elfogadását</w:t>
      </w:r>
      <w:r w:rsidRPr="008044C3">
        <w:rPr>
          <w:rFonts w:eastAsia="Times New Roman"/>
          <w:lang w:eastAsia="hu-HU"/>
        </w:rPr>
        <w:t xml:space="preserve">. </w:t>
      </w:r>
    </w:p>
    <w:p w:rsidR="008044C3" w:rsidRPr="008044C3" w:rsidRDefault="008044C3" w:rsidP="008044C3">
      <w:pPr>
        <w:spacing w:after="0" w:line="240" w:lineRule="auto"/>
        <w:ind w:left="720"/>
        <w:contextualSpacing/>
        <w:rPr>
          <w:rFonts w:eastAsia="Times New Roman"/>
          <w:lang w:eastAsia="hu-HU"/>
        </w:rPr>
      </w:pPr>
    </w:p>
    <w:p w:rsidR="008044C3" w:rsidRPr="008044C3" w:rsidRDefault="008044C3" w:rsidP="008044C3">
      <w:pPr>
        <w:spacing w:after="0" w:line="240" w:lineRule="auto"/>
        <w:contextualSpacing/>
        <w:rPr>
          <w:rFonts w:eastAsia="Times New Roman"/>
          <w:lang w:eastAsia="hu-HU"/>
        </w:rPr>
      </w:pPr>
      <w:r w:rsidRPr="008044C3">
        <w:rPr>
          <w:rFonts w:eastAsia="Times New Roman"/>
          <w:lang w:eastAsia="hu-HU"/>
        </w:rPr>
        <w:t xml:space="preserve">A képviselő-testület </w:t>
      </w:r>
      <w:proofErr w:type="gramStart"/>
      <w:r w:rsidR="002C0AF0">
        <w:rPr>
          <w:rFonts w:eastAsia="Times New Roman"/>
          <w:i/>
          <w:lang w:eastAsia="hu-HU"/>
        </w:rPr>
        <w:t>egyhangúlag</w:t>
      </w:r>
      <w:proofErr w:type="gramEnd"/>
      <w:r w:rsidR="002C0AF0">
        <w:rPr>
          <w:rFonts w:eastAsia="Times New Roman"/>
          <w:i/>
          <w:lang w:eastAsia="hu-HU"/>
        </w:rPr>
        <w:t xml:space="preserve">, </w:t>
      </w:r>
      <w:r w:rsidR="000769BB">
        <w:rPr>
          <w:rFonts w:eastAsia="Times New Roman"/>
          <w:i/>
          <w:lang w:eastAsia="hu-HU"/>
        </w:rPr>
        <w:t>5</w:t>
      </w:r>
      <w:r w:rsidRPr="008044C3">
        <w:rPr>
          <w:rFonts w:eastAsia="Times New Roman"/>
          <w:i/>
          <w:lang w:eastAsia="hu-HU"/>
        </w:rPr>
        <w:t xml:space="preserve"> igen szavazattal</w:t>
      </w:r>
      <w:r w:rsidRPr="008044C3">
        <w:rPr>
          <w:rFonts w:eastAsia="Times New Roman"/>
          <w:lang w:eastAsia="hu-HU"/>
        </w:rPr>
        <w:t xml:space="preserve"> az alábbi határozatot hozza:</w:t>
      </w:r>
    </w:p>
    <w:p w:rsidR="002C0AF0" w:rsidRDefault="002C0AF0" w:rsidP="008044C3">
      <w:pPr>
        <w:spacing w:after="0" w:line="240" w:lineRule="auto"/>
        <w:contextualSpacing/>
        <w:jc w:val="both"/>
        <w:rPr>
          <w:rFonts w:eastAsia="Times New Roman"/>
          <w:lang w:eastAsia="hu-HU"/>
        </w:rPr>
      </w:pPr>
    </w:p>
    <w:p w:rsidR="008044C3" w:rsidRPr="008044C3" w:rsidRDefault="000769BB" w:rsidP="008044C3">
      <w:pPr>
        <w:spacing w:after="0" w:line="240" w:lineRule="auto"/>
        <w:contextualSpacing/>
        <w:jc w:val="both"/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u w:val="single"/>
          <w:lang w:eastAsia="hu-HU"/>
        </w:rPr>
        <w:t>90</w:t>
      </w:r>
      <w:r w:rsidR="002C0AF0">
        <w:rPr>
          <w:rFonts w:eastAsia="Times New Roman"/>
          <w:b/>
          <w:u w:val="single"/>
          <w:lang w:eastAsia="hu-HU"/>
        </w:rPr>
        <w:t>/2022</w:t>
      </w:r>
      <w:r w:rsidR="000048ED">
        <w:rPr>
          <w:rFonts w:eastAsia="Times New Roman"/>
          <w:b/>
          <w:u w:val="single"/>
          <w:lang w:eastAsia="hu-HU"/>
        </w:rPr>
        <w:t xml:space="preserve">. </w:t>
      </w:r>
      <w:r w:rsidR="000048ED" w:rsidRPr="008044C3">
        <w:rPr>
          <w:b/>
          <w:u w:val="single"/>
        </w:rPr>
        <w:t>(</w:t>
      </w:r>
      <w:r w:rsidR="000048ED">
        <w:rPr>
          <w:b/>
          <w:u w:val="single"/>
        </w:rPr>
        <w:t>VI. 28.</w:t>
      </w:r>
      <w:r w:rsidR="000048ED" w:rsidRPr="008044C3">
        <w:rPr>
          <w:b/>
          <w:u w:val="single"/>
        </w:rPr>
        <w:t>) h a t á r o z a t</w:t>
      </w:r>
    </w:p>
    <w:p w:rsidR="000769BB" w:rsidRPr="00684462" w:rsidRDefault="000769BB" w:rsidP="000769BB">
      <w:pPr>
        <w:jc w:val="both"/>
      </w:pPr>
      <w:r>
        <w:t xml:space="preserve">Bezenye Községi Önkormányzat Képviselő-testülete népszavazás kezdeményezéséről, az európai polgári kezdeményezésről, valamint a népszavazási eljárásról szóló 2013. évi CCXXXVIII. törvény (továbbiakban: </w:t>
      </w:r>
      <w:proofErr w:type="spellStart"/>
      <w:r>
        <w:t>Nsztv</w:t>
      </w:r>
      <w:proofErr w:type="spellEnd"/>
      <w:r>
        <w:t>.) 52. § szerinti bejelentést, a népszavazás elrendeléséhez szükséges aláírások számáról szóló tájékoztatást elfogadja, és a helyi népszavazás elrendeléséről jelen bejelentést követő 30 napon belül dönt.</w:t>
      </w:r>
    </w:p>
    <w:p w:rsidR="000769BB" w:rsidRPr="009624FA" w:rsidRDefault="000769BB" w:rsidP="000769BB">
      <w:pPr>
        <w:spacing w:after="0"/>
      </w:pPr>
      <w:r w:rsidRPr="009624FA">
        <w:t>Felelős:</w:t>
      </w:r>
      <w:r>
        <w:tab/>
      </w:r>
      <w:r w:rsidRPr="009624FA">
        <w:t>Márkus Erika polgármester</w:t>
      </w:r>
    </w:p>
    <w:p w:rsidR="000769BB" w:rsidRDefault="000769BB" w:rsidP="000769BB">
      <w:r w:rsidRPr="009624FA">
        <w:t xml:space="preserve">Határidő: </w:t>
      </w:r>
      <w:r>
        <w:tab/>
        <w:t>2022. július 28.</w:t>
      </w:r>
    </w:p>
    <w:p w:rsidR="008044C3" w:rsidRPr="008044C3" w:rsidRDefault="008044C3" w:rsidP="008044C3">
      <w:pPr>
        <w:spacing w:after="0" w:line="240" w:lineRule="auto"/>
        <w:contextualSpacing/>
        <w:jc w:val="both"/>
        <w:rPr>
          <w:rFonts w:eastAsia="Times New Roman"/>
          <w:b/>
          <w:u w:val="single"/>
          <w:lang w:eastAsia="hu-HU"/>
        </w:rPr>
      </w:pPr>
    </w:p>
    <w:p w:rsidR="008044C3" w:rsidRPr="008044C3" w:rsidRDefault="008044C3" w:rsidP="008044C3">
      <w:pPr>
        <w:spacing w:after="0" w:line="240" w:lineRule="auto"/>
        <w:contextualSpacing/>
        <w:jc w:val="both"/>
        <w:rPr>
          <w:rFonts w:eastAsia="Times New Roman"/>
          <w:b/>
          <w:u w:val="single"/>
          <w:lang w:eastAsia="hu-HU"/>
        </w:rPr>
      </w:pPr>
    </w:p>
    <w:p w:rsidR="008044C3" w:rsidRPr="008044C3" w:rsidRDefault="008044C3" w:rsidP="008044C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/>
          <w:u w:val="single"/>
          <w:lang w:eastAsia="hu-HU"/>
        </w:rPr>
      </w:pPr>
      <w:r w:rsidRPr="008044C3">
        <w:rPr>
          <w:rFonts w:eastAsia="Times New Roman"/>
          <w:b/>
          <w:u w:val="single"/>
          <w:lang w:eastAsia="hu-HU"/>
        </w:rPr>
        <w:t xml:space="preserve">Napirendi pont </w:t>
      </w:r>
      <w:r w:rsidRPr="008044C3">
        <w:rPr>
          <w:rFonts w:eastAsia="Times New Roman"/>
          <w:b/>
          <w:i/>
          <w:u w:val="single"/>
          <w:lang w:eastAsia="hu-HU"/>
        </w:rPr>
        <w:t xml:space="preserve">(6. számú melléklet szerint) </w:t>
      </w:r>
    </w:p>
    <w:p w:rsidR="002C0AF0" w:rsidRPr="008044C3" w:rsidRDefault="004F476B" w:rsidP="002C0AF0">
      <w:pPr>
        <w:spacing w:after="0" w:line="240" w:lineRule="auto"/>
        <w:ind w:left="720"/>
        <w:contextualSpacing/>
        <w:rPr>
          <w:rFonts w:eastAsia="Times New Roman"/>
          <w:lang w:eastAsia="hu-HU"/>
        </w:rPr>
      </w:pPr>
      <w:r>
        <w:t>Falunapi program elfogadása</w:t>
      </w:r>
      <w:r w:rsidR="002C0AF0" w:rsidRPr="008044C3">
        <w:rPr>
          <w:rFonts w:eastAsia="Times New Roman"/>
          <w:lang w:eastAsia="hu-HU"/>
        </w:rPr>
        <w:t xml:space="preserve"> </w:t>
      </w:r>
    </w:p>
    <w:p w:rsidR="008044C3" w:rsidRPr="008044C3" w:rsidRDefault="008044C3" w:rsidP="008044C3">
      <w:pPr>
        <w:spacing w:after="0" w:line="240" w:lineRule="auto"/>
        <w:ind w:left="720"/>
        <w:contextualSpacing/>
        <w:jc w:val="both"/>
        <w:rPr>
          <w:rFonts w:eastAsia="Times New Roman"/>
          <w:lang w:eastAsia="hu-HU"/>
        </w:rPr>
      </w:pPr>
    </w:p>
    <w:p w:rsidR="004D0056" w:rsidRDefault="008044C3" w:rsidP="004D0056">
      <w:pPr>
        <w:spacing w:after="0" w:line="240" w:lineRule="auto"/>
        <w:jc w:val="both"/>
      </w:pPr>
      <w:r w:rsidRPr="008044C3">
        <w:t xml:space="preserve">Márkus Erika polgármester asszony elmondja, </w:t>
      </w:r>
      <w:r w:rsidR="004D0056">
        <w:t xml:space="preserve">hogy az idei évben is megrendezésre kerül községünk falunapja, 2022. július 22-23. </w:t>
      </w:r>
      <w:r w:rsidR="004D0056">
        <w:t xml:space="preserve">pénteki és szombati </w:t>
      </w:r>
      <w:r w:rsidR="004D0056">
        <w:t>nap</w:t>
      </w:r>
      <w:r w:rsidR="004D0056">
        <w:t>on</w:t>
      </w:r>
      <w:r w:rsidR="004D0056">
        <w:t>.</w:t>
      </w:r>
    </w:p>
    <w:p w:rsidR="004D0056" w:rsidRDefault="004D0056" w:rsidP="004D0056">
      <w:pPr>
        <w:spacing w:after="0" w:line="240" w:lineRule="auto"/>
        <w:jc w:val="both"/>
      </w:pPr>
    </w:p>
    <w:p w:rsidR="004D0056" w:rsidRDefault="004D0056" w:rsidP="004D0056">
      <w:pPr>
        <w:spacing w:after="0" w:line="240" w:lineRule="auto"/>
        <w:jc w:val="both"/>
      </w:pPr>
      <w:proofErr w:type="spellStart"/>
      <w:r>
        <w:t>Kammerhofer</w:t>
      </w:r>
      <w:proofErr w:type="spellEnd"/>
      <w:r>
        <w:t xml:space="preserve"> Lívia elmondja, hogy a Humán Bizottság megtárgyalta a programtervezetet, és boldogan támogatja a színvonalas programokat.</w:t>
      </w:r>
    </w:p>
    <w:p w:rsidR="004D0056" w:rsidRDefault="004D0056" w:rsidP="004D0056">
      <w:pPr>
        <w:spacing w:after="0" w:line="240" w:lineRule="auto"/>
        <w:jc w:val="both"/>
      </w:pPr>
    </w:p>
    <w:p w:rsidR="004D0056" w:rsidRDefault="004D0056" w:rsidP="004D0056">
      <w:pPr>
        <w:spacing w:after="0" w:line="240" w:lineRule="auto"/>
        <w:jc w:val="both"/>
      </w:pPr>
      <w:r>
        <w:lastRenderedPageBreak/>
        <w:t>Nusser Györgyné elmondja, hogy a Pénzügyi B</w:t>
      </w:r>
      <w:r w:rsidR="009D1D27">
        <w:t>izottság megtárgyalta a falunapi terveket, és támogatja. Költségvetésbe beterveztük, és vannak önkéntes felajánlások is a finanszírozásra.</w:t>
      </w:r>
    </w:p>
    <w:p w:rsidR="009D1D27" w:rsidRDefault="009D1D27" w:rsidP="004D0056">
      <w:pPr>
        <w:spacing w:after="0" w:line="240" w:lineRule="auto"/>
        <w:jc w:val="both"/>
      </w:pPr>
    </w:p>
    <w:p w:rsidR="009D1D27" w:rsidRDefault="009D1D27" w:rsidP="004D0056">
      <w:pPr>
        <w:spacing w:after="0" w:line="240" w:lineRule="auto"/>
        <w:jc w:val="both"/>
      </w:pPr>
      <w:r>
        <w:t xml:space="preserve">Márkus Erika felkéri </w:t>
      </w: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közművelődési szakembert, hogy ismertesse a falunapi programot.</w:t>
      </w:r>
    </w:p>
    <w:p w:rsidR="009D1D27" w:rsidRDefault="009D1D27" w:rsidP="004D0056">
      <w:pPr>
        <w:spacing w:after="0" w:line="240" w:lineRule="auto"/>
        <w:jc w:val="both"/>
      </w:pPr>
    </w:p>
    <w:p w:rsidR="009D1D27" w:rsidRDefault="009D1D27" w:rsidP="004D0056">
      <w:pPr>
        <w:spacing w:after="0" w:line="240" w:lineRule="auto"/>
        <w:jc w:val="both"/>
      </w:pPr>
      <w:r>
        <w:t>Klaudia megköszöni a felkérést, és elmondja, hogy az első nap a művelődés, a kultúra köré szerveződik, a második nap a szórakozás, a kötetlenebb hangulat jegyében fog telni. Pénteken a „300 éves a Művelődési Ház épülete”</w:t>
      </w:r>
      <w:r w:rsidR="000048ED">
        <w:t xml:space="preserve"> témakör jegyében telik. Kiállítás, múltidézés képekkel, amelyre várnak további fotókat. Szombat sportos, falunapi programokkal teli nap lesz főzőversennyel, ahol a főzőcsapatok adományokat gyűjthetnek azzal is fedezve költségeiket.</w:t>
      </w:r>
    </w:p>
    <w:p w:rsidR="000048ED" w:rsidRDefault="000048ED" w:rsidP="004D0056">
      <w:pPr>
        <w:spacing w:after="0" w:line="240" w:lineRule="auto"/>
        <w:jc w:val="both"/>
      </w:pPr>
      <w:r>
        <w:t>A jövő héten elkészül a meghívó.</w:t>
      </w:r>
    </w:p>
    <w:p w:rsidR="000048ED" w:rsidRDefault="000048ED" w:rsidP="004D0056">
      <w:pPr>
        <w:spacing w:after="0" w:line="240" w:lineRule="auto"/>
        <w:jc w:val="both"/>
      </w:pPr>
    </w:p>
    <w:p w:rsidR="000048ED" w:rsidRDefault="000048ED" w:rsidP="004D0056">
      <w:pPr>
        <w:spacing w:after="0" w:line="240" w:lineRule="auto"/>
        <w:jc w:val="both"/>
      </w:pPr>
      <w:r>
        <w:t xml:space="preserve">Hétfőn indul a </w:t>
      </w:r>
      <w:proofErr w:type="spellStart"/>
      <w:r>
        <w:t>Skupa</w:t>
      </w:r>
      <w:proofErr w:type="spellEnd"/>
      <w:r>
        <w:t xml:space="preserve"> 3. tábor, amely annak a szellemében szerveződött, hogy úgy tudunk jót csinálni, ha összefogunk.</w:t>
      </w:r>
    </w:p>
    <w:p w:rsidR="004D0056" w:rsidRDefault="004D0056" w:rsidP="004D0056">
      <w:pPr>
        <w:spacing w:after="0" w:line="240" w:lineRule="auto"/>
        <w:jc w:val="both"/>
      </w:pPr>
    </w:p>
    <w:p w:rsidR="008044C3" w:rsidRDefault="00A114A9" w:rsidP="004D0056">
      <w:pPr>
        <w:spacing w:after="0" w:line="240" w:lineRule="auto"/>
        <w:jc w:val="both"/>
        <w:rPr>
          <w:rFonts w:eastAsia="Times New Roman"/>
          <w:lang w:eastAsia="hu-HU"/>
        </w:rPr>
      </w:pPr>
      <w:r>
        <w:t xml:space="preserve">Márkus Erika polgármester asszony megköszöni a beszámolót és </w:t>
      </w:r>
      <w:r w:rsidR="008044C3" w:rsidRPr="008044C3">
        <w:rPr>
          <w:rFonts w:eastAsia="Times New Roman"/>
          <w:lang w:eastAsia="hu-HU"/>
        </w:rPr>
        <w:t xml:space="preserve">szavazásra teszi fel </w:t>
      </w:r>
      <w:r w:rsidR="000048ED">
        <w:rPr>
          <w:rFonts w:eastAsia="Times New Roman"/>
          <w:lang w:eastAsia="hu-HU"/>
        </w:rPr>
        <w:t>a falunapi programtervezet elfogadásáról szóló határozati javaslatot</w:t>
      </w:r>
      <w:r w:rsidR="008044C3" w:rsidRPr="008044C3">
        <w:rPr>
          <w:rFonts w:eastAsia="Times New Roman"/>
          <w:lang w:eastAsia="hu-HU"/>
        </w:rPr>
        <w:t xml:space="preserve">. </w:t>
      </w:r>
    </w:p>
    <w:p w:rsidR="00295560" w:rsidRPr="008044C3" w:rsidRDefault="00295560" w:rsidP="00A114A9">
      <w:pPr>
        <w:jc w:val="both"/>
        <w:rPr>
          <w:rFonts w:eastAsia="Times New Roman"/>
          <w:lang w:eastAsia="hu-HU"/>
        </w:rPr>
      </w:pPr>
    </w:p>
    <w:p w:rsidR="008044C3" w:rsidRPr="008044C3" w:rsidRDefault="008044C3" w:rsidP="008044C3">
      <w:pPr>
        <w:spacing w:after="0" w:line="240" w:lineRule="auto"/>
        <w:jc w:val="both"/>
      </w:pPr>
      <w:r w:rsidRPr="008044C3">
        <w:t xml:space="preserve">A képviselő-testület </w:t>
      </w:r>
      <w:proofErr w:type="gramStart"/>
      <w:r w:rsidR="00A114A9">
        <w:rPr>
          <w:i/>
        </w:rPr>
        <w:t>egyhang</w:t>
      </w:r>
      <w:r w:rsidR="000048ED">
        <w:rPr>
          <w:i/>
        </w:rPr>
        <w:t>úlag</w:t>
      </w:r>
      <w:proofErr w:type="gramEnd"/>
      <w:r w:rsidR="000048ED">
        <w:rPr>
          <w:i/>
        </w:rPr>
        <w:t>, 5</w:t>
      </w:r>
      <w:r w:rsidRPr="008044C3">
        <w:rPr>
          <w:i/>
        </w:rPr>
        <w:t xml:space="preserve"> igen szavazattal</w:t>
      </w:r>
      <w:r w:rsidRPr="008044C3">
        <w:t xml:space="preserve"> az alábbi határozatot hozza:</w:t>
      </w:r>
    </w:p>
    <w:p w:rsidR="00295560" w:rsidRPr="008044C3" w:rsidRDefault="00295560" w:rsidP="00A114A9">
      <w:pPr>
        <w:spacing w:after="0" w:line="240" w:lineRule="auto"/>
        <w:contextualSpacing/>
        <w:rPr>
          <w:rFonts w:eastAsia="Times New Roman"/>
          <w:lang w:eastAsia="hu-HU"/>
        </w:rPr>
      </w:pPr>
    </w:p>
    <w:p w:rsidR="000048ED" w:rsidRPr="008044C3" w:rsidRDefault="000048ED" w:rsidP="000048ED">
      <w:pPr>
        <w:spacing w:after="0" w:line="240" w:lineRule="auto"/>
        <w:contextualSpacing/>
        <w:jc w:val="both"/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u w:val="single"/>
          <w:lang w:eastAsia="hu-HU"/>
        </w:rPr>
        <w:t>9</w:t>
      </w:r>
      <w:r w:rsidR="001F4B02">
        <w:rPr>
          <w:rFonts w:eastAsia="Times New Roman"/>
          <w:b/>
          <w:u w:val="single"/>
          <w:lang w:eastAsia="hu-HU"/>
        </w:rPr>
        <w:t>1</w:t>
      </w:r>
      <w:r>
        <w:rPr>
          <w:rFonts w:eastAsia="Times New Roman"/>
          <w:b/>
          <w:u w:val="single"/>
          <w:lang w:eastAsia="hu-HU"/>
        </w:rPr>
        <w:t>/2022</w:t>
      </w:r>
      <w:r w:rsidR="001F4B02">
        <w:rPr>
          <w:rFonts w:eastAsia="Times New Roman"/>
          <w:b/>
          <w:u w:val="single"/>
          <w:lang w:eastAsia="hu-HU"/>
        </w:rPr>
        <w:t xml:space="preserve">. </w:t>
      </w:r>
      <w:r w:rsidR="001F4B02" w:rsidRPr="008044C3">
        <w:rPr>
          <w:b/>
          <w:u w:val="single"/>
        </w:rPr>
        <w:t>(</w:t>
      </w:r>
      <w:r w:rsidR="001F4B02">
        <w:rPr>
          <w:b/>
          <w:u w:val="single"/>
        </w:rPr>
        <w:t>VI. 28.</w:t>
      </w:r>
      <w:r w:rsidR="001F4B02" w:rsidRPr="008044C3">
        <w:rPr>
          <w:b/>
          <w:u w:val="single"/>
        </w:rPr>
        <w:t>) h a t á r o z a t</w:t>
      </w:r>
    </w:p>
    <w:p w:rsidR="000048ED" w:rsidRDefault="000048ED" w:rsidP="000048ED">
      <w:pPr>
        <w:spacing w:after="0"/>
        <w:jc w:val="both"/>
      </w:pPr>
      <w:r>
        <w:t>Bezenye Községi Önkormányzat Képviselő-testülete elfogadja mellékletben szereplő 2022. évi falunapi programot.</w:t>
      </w:r>
    </w:p>
    <w:p w:rsidR="000048ED" w:rsidRDefault="000048ED" w:rsidP="000048ED">
      <w:pPr>
        <w:spacing w:after="0"/>
      </w:pPr>
    </w:p>
    <w:p w:rsidR="000048ED" w:rsidRDefault="000048ED" w:rsidP="000048ED">
      <w:pPr>
        <w:spacing w:after="0"/>
      </w:pPr>
      <w:r>
        <w:t>Felelős:</w:t>
      </w:r>
      <w:r>
        <w:tab/>
        <w:t xml:space="preserve"> Márkus Erika polgármester</w:t>
      </w:r>
    </w:p>
    <w:p w:rsidR="000048ED" w:rsidRDefault="000048ED" w:rsidP="000048ED">
      <w:pPr>
        <w:spacing w:after="0"/>
      </w:pPr>
      <w:r>
        <w:t xml:space="preserve">                         </w:t>
      </w: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közművelődési szakember</w:t>
      </w:r>
    </w:p>
    <w:p w:rsidR="000048ED" w:rsidRDefault="000048ED" w:rsidP="000048ED">
      <w:pPr>
        <w:spacing w:after="0"/>
      </w:pPr>
      <w:r>
        <w:t xml:space="preserve">Határidő: </w:t>
      </w:r>
      <w:r>
        <w:tab/>
        <w:t xml:space="preserve"> 2022.</w:t>
      </w:r>
      <w:r>
        <w:t xml:space="preserve"> július </w:t>
      </w:r>
      <w:r>
        <w:t>23.</w:t>
      </w:r>
    </w:p>
    <w:p w:rsidR="008044C3" w:rsidRDefault="008044C3" w:rsidP="00A114A9">
      <w:pPr>
        <w:suppressAutoHyphens/>
        <w:spacing w:after="0" w:line="240" w:lineRule="auto"/>
        <w:jc w:val="both"/>
        <w:rPr>
          <w:rFonts w:eastAsia="SimSun"/>
          <w:color w:val="00000A"/>
        </w:rPr>
      </w:pPr>
    </w:p>
    <w:p w:rsidR="008044C3" w:rsidRPr="00A073B4" w:rsidRDefault="00A073B4" w:rsidP="00A073B4">
      <w:pPr>
        <w:spacing w:after="0" w:line="240" w:lineRule="auto"/>
        <w:contextualSpacing/>
        <w:rPr>
          <w:rFonts w:eastAsia="Times New Roman"/>
          <w:lang w:eastAsia="hu-HU"/>
        </w:rPr>
      </w:pPr>
      <w:r>
        <w:t>M</w:t>
      </w:r>
      <w:r w:rsidR="008044C3" w:rsidRPr="008044C3">
        <w:t xml:space="preserve">ivel több napirendi pont nem volt a polgármester asszony megköszöni a részvételt és az ülést bezárja. </w:t>
      </w:r>
    </w:p>
    <w:p w:rsidR="008044C3" w:rsidRPr="008044C3" w:rsidRDefault="008044C3" w:rsidP="008044C3">
      <w:pPr>
        <w:spacing w:after="0" w:line="240" w:lineRule="auto"/>
        <w:jc w:val="both"/>
      </w:pPr>
    </w:p>
    <w:p w:rsidR="008044C3" w:rsidRPr="008044C3" w:rsidRDefault="008044C3" w:rsidP="008044C3">
      <w:pPr>
        <w:spacing w:after="0" w:line="240" w:lineRule="auto"/>
        <w:jc w:val="both"/>
      </w:pPr>
    </w:p>
    <w:p w:rsidR="008044C3" w:rsidRPr="008044C3" w:rsidRDefault="008044C3" w:rsidP="008044C3">
      <w:pPr>
        <w:spacing w:after="0" w:line="240" w:lineRule="auto"/>
        <w:jc w:val="center"/>
      </w:pPr>
      <w:proofErr w:type="spellStart"/>
      <w:proofErr w:type="gramStart"/>
      <w:r w:rsidRPr="008044C3">
        <w:t>k.m.f</w:t>
      </w:r>
      <w:proofErr w:type="spellEnd"/>
      <w:proofErr w:type="gramEnd"/>
      <w:r w:rsidRPr="008044C3">
        <w:t>.</w:t>
      </w:r>
    </w:p>
    <w:p w:rsidR="008044C3" w:rsidRPr="008044C3" w:rsidRDefault="008044C3" w:rsidP="008044C3">
      <w:pPr>
        <w:spacing w:after="0" w:line="240" w:lineRule="auto"/>
        <w:jc w:val="center"/>
      </w:pPr>
    </w:p>
    <w:p w:rsidR="008044C3" w:rsidRPr="008044C3" w:rsidRDefault="008044C3" w:rsidP="008044C3">
      <w:pPr>
        <w:spacing w:after="0" w:line="240" w:lineRule="auto"/>
        <w:jc w:val="center"/>
      </w:pPr>
    </w:p>
    <w:p w:rsidR="008044C3" w:rsidRPr="008044C3" w:rsidRDefault="008044C3" w:rsidP="008044C3">
      <w:pPr>
        <w:spacing w:after="0" w:line="240" w:lineRule="auto"/>
        <w:jc w:val="both"/>
        <w:rPr>
          <w:rFonts w:eastAsia="Times New Roman"/>
          <w:lang w:eastAsia="hu-HU"/>
        </w:rPr>
      </w:pPr>
    </w:p>
    <w:p w:rsidR="008044C3" w:rsidRPr="008044C3" w:rsidRDefault="001F4B02" w:rsidP="001F4B02">
      <w:pPr>
        <w:tabs>
          <w:tab w:val="center" w:pos="2268"/>
          <w:tab w:val="center" w:pos="7088"/>
        </w:tabs>
        <w:spacing w:after="0" w:line="240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</w:r>
      <w:r w:rsidR="008044C3" w:rsidRPr="008044C3">
        <w:rPr>
          <w:rFonts w:eastAsia="Times New Roman"/>
          <w:b/>
          <w:lang w:eastAsia="hu-HU"/>
        </w:rPr>
        <w:t>dr. Gáli Péter</w:t>
      </w:r>
    </w:p>
    <w:p w:rsidR="008044C3" w:rsidRPr="008044C3" w:rsidRDefault="001F4B02" w:rsidP="001F4B02">
      <w:pPr>
        <w:tabs>
          <w:tab w:val="center" w:pos="2268"/>
          <w:tab w:val="center" w:pos="7230"/>
        </w:tabs>
        <w:spacing w:after="0" w:line="240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proofErr w:type="gramStart"/>
      <w:r w:rsidR="008044C3" w:rsidRPr="008044C3">
        <w:rPr>
          <w:rFonts w:eastAsia="Times New Roman"/>
          <w:lang w:eastAsia="hu-HU"/>
        </w:rPr>
        <w:t>polgármester</w:t>
      </w:r>
      <w:proofErr w:type="gramEnd"/>
      <w:r>
        <w:rPr>
          <w:rFonts w:eastAsia="Times New Roman"/>
          <w:lang w:eastAsia="hu-HU"/>
        </w:rPr>
        <w:tab/>
      </w:r>
      <w:r w:rsidR="008044C3" w:rsidRPr="008044C3">
        <w:rPr>
          <w:rFonts w:eastAsia="Times New Roman"/>
          <w:lang w:eastAsia="hu-HU"/>
        </w:rPr>
        <w:t>jegyző</w:t>
      </w:r>
    </w:p>
    <w:p w:rsidR="008044C3" w:rsidRPr="008044C3" w:rsidRDefault="008044C3" w:rsidP="001F4B02">
      <w:pPr>
        <w:tabs>
          <w:tab w:val="center" w:pos="2268"/>
          <w:tab w:val="center" w:pos="7230"/>
        </w:tabs>
        <w:spacing w:after="0" w:line="240" w:lineRule="auto"/>
        <w:jc w:val="both"/>
        <w:rPr>
          <w:rFonts w:eastAsia="Times New Roman"/>
          <w:lang w:eastAsia="hu-HU"/>
        </w:rPr>
      </w:pPr>
    </w:p>
    <w:p w:rsidR="008044C3" w:rsidRPr="008044C3" w:rsidRDefault="008044C3" w:rsidP="001F4B02">
      <w:pPr>
        <w:tabs>
          <w:tab w:val="center" w:pos="2268"/>
          <w:tab w:val="center" w:pos="7230"/>
        </w:tabs>
        <w:spacing w:after="0" w:line="240" w:lineRule="auto"/>
        <w:jc w:val="both"/>
        <w:rPr>
          <w:rFonts w:eastAsia="Times New Roman"/>
          <w:lang w:eastAsia="hu-HU"/>
        </w:rPr>
      </w:pPr>
    </w:p>
    <w:p w:rsidR="008044C3" w:rsidRPr="008044C3" w:rsidRDefault="008044C3" w:rsidP="001F4B02">
      <w:pPr>
        <w:tabs>
          <w:tab w:val="center" w:pos="2268"/>
          <w:tab w:val="center" w:pos="7230"/>
        </w:tabs>
        <w:spacing w:after="0" w:line="240" w:lineRule="auto"/>
        <w:jc w:val="both"/>
        <w:rPr>
          <w:rFonts w:eastAsia="Times New Roman"/>
          <w:lang w:eastAsia="hu-HU"/>
        </w:rPr>
      </w:pPr>
    </w:p>
    <w:p w:rsidR="008044C3" w:rsidRPr="008044C3" w:rsidRDefault="008044C3" w:rsidP="001F4B02">
      <w:pPr>
        <w:tabs>
          <w:tab w:val="center" w:pos="2268"/>
          <w:tab w:val="center" w:pos="7230"/>
        </w:tabs>
        <w:spacing w:after="0" w:line="240" w:lineRule="auto"/>
        <w:jc w:val="both"/>
        <w:rPr>
          <w:rFonts w:eastAsia="Times New Roman"/>
          <w:lang w:eastAsia="hu-HU"/>
        </w:rPr>
      </w:pPr>
      <w:r w:rsidRPr="008044C3">
        <w:rPr>
          <w:rFonts w:eastAsia="Times New Roman"/>
          <w:lang w:eastAsia="hu-HU"/>
        </w:rPr>
        <w:t xml:space="preserve">Jegyzőkönyv hitelesítők: </w:t>
      </w:r>
    </w:p>
    <w:p w:rsidR="008044C3" w:rsidRPr="008044C3" w:rsidRDefault="008044C3" w:rsidP="001F4B02">
      <w:pPr>
        <w:tabs>
          <w:tab w:val="center" w:pos="2268"/>
          <w:tab w:val="center" w:pos="7230"/>
        </w:tabs>
        <w:spacing w:after="0" w:line="240" w:lineRule="auto"/>
        <w:jc w:val="both"/>
        <w:rPr>
          <w:rFonts w:eastAsia="Times New Roman"/>
          <w:lang w:eastAsia="hu-HU"/>
        </w:rPr>
      </w:pPr>
    </w:p>
    <w:p w:rsidR="008044C3" w:rsidRPr="008044C3" w:rsidRDefault="008044C3" w:rsidP="001F4B02">
      <w:pPr>
        <w:tabs>
          <w:tab w:val="center" w:pos="2268"/>
          <w:tab w:val="center" w:pos="7230"/>
        </w:tabs>
        <w:spacing w:after="0" w:line="240" w:lineRule="auto"/>
        <w:jc w:val="both"/>
        <w:rPr>
          <w:rFonts w:eastAsia="Times New Roman"/>
          <w:lang w:eastAsia="hu-HU"/>
        </w:rPr>
      </w:pPr>
    </w:p>
    <w:p w:rsidR="008044C3" w:rsidRPr="008044C3" w:rsidRDefault="001F4B02" w:rsidP="001F4B02">
      <w:pPr>
        <w:tabs>
          <w:tab w:val="center" w:pos="2268"/>
          <w:tab w:val="center" w:pos="7230"/>
        </w:tabs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r w:rsidR="00142929">
        <w:rPr>
          <w:rFonts w:eastAsia="Times New Roman"/>
          <w:b/>
          <w:lang w:eastAsia="hu-HU"/>
        </w:rPr>
        <w:t>Nusser Györgyné</w:t>
      </w:r>
      <w:r>
        <w:rPr>
          <w:rFonts w:eastAsia="Times New Roman"/>
          <w:b/>
          <w:lang w:eastAsia="hu-HU"/>
        </w:rPr>
        <w:tab/>
      </w:r>
      <w:r w:rsidR="001D2859">
        <w:rPr>
          <w:rFonts w:eastAsia="Times New Roman"/>
          <w:b/>
          <w:lang w:eastAsia="hu-HU"/>
        </w:rPr>
        <w:t>Sándor Vincéné</w:t>
      </w:r>
      <w:bookmarkStart w:id="2" w:name="_GoBack"/>
      <w:bookmarkEnd w:id="2"/>
    </w:p>
    <w:p w:rsidR="008044C3" w:rsidRPr="008044C3" w:rsidRDefault="008044C3" w:rsidP="001F4B02">
      <w:pPr>
        <w:tabs>
          <w:tab w:val="center" w:pos="2268"/>
          <w:tab w:val="center" w:pos="7230"/>
        </w:tabs>
        <w:spacing w:after="0" w:line="240" w:lineRule="auto"/>
        <w:jc w:val="both"/>
        <w:rPr>
          <w:u w:val="single"/>
        </w:rPr>
      </w:pPr>
      <w:r w:rsidRPr="008044C3">
        <w:rPr>
          <w:rFonts w:eastAsia="Times New Roman"/>
          <w:lang w:eastAsia="hu-HU"/>
        </w:rPr>
        <w:t xml:space="preserve">                   </w:t>
      </w:r>
      <w:proofErr w:type="gramStart"/>
      <w:r w:rsidRPr="008044C3">
        <w:rPr>
          <w:rFonts w:eastAsia="Times New Roman"/>
          <w:lang w:eastAsia="hu-HU"/>
        </w:rPr>
        <w:t>jegyzőkönyv</w:t>
      </w:r>
      <w:proofErr w:type="gramEnd"/>
      <w:r w:rsidRPr="008044C3">
        <w:rPr>
          <w:rFonts w:eastAsia="Times New Roman"/>
          <w:lang w:eastAsia="hu-HU"/>
        </w:rPr>
        <w:t xml:space="preserve"> hitelesítő</w:t>
      </w:r>
      <w:r w:rsidR="001F4B02">
        <w:rPr>
          <w:rFonts w:eastAsia="Times New Roman"/>
          <w:lang w:eastAsia="hu-HU"/>
        </w:rPr>
        <w:tab/>
      </w:r>
      <w:r w:rsidRPr="008044C3">
        <w:rPr>
          <w:rFonts w:eastAsia="Times New Roman"/>
          <w:lang w:eastAsia="hu-HU"/>
        </w:rPr>
        <w:t>jegyzőkönyv hitelesítő</w:t>
      </w:r>
      <w:r w:rsidRPr="008044C3">
        <w:rPr>
          <w:rFonts w:eastAsia="Times New Roman"/>
          <w:lang w:eastAsia="hu-HU"/>
        </w:rPr>
        <w:tab/>
      </w:r>
    </w:p>
    <w:p w:rsidR="00980AA2" w:rsidRDefault="00980AA2" w:rsidP="001F4B02">
      <w:pPr>
        <w:tabs>
          <w:tab w:val="center" w:pos="2268"/>
          <w:tab w:val="center" w:pos="7230"/>
        </w:tabs>
      </w:pPr>
    </w:p>
    <w:sectPr w:rsidR="00980A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F5C" w:rsidRDefault="00272F5C">
      <w:pPr>
        <w:spacing w:after="0" w:line="240" w:lineRule="auto"/>
      </w:pPr>
      <w:r>
        <w:separator/>
      </w:r>
    </w:p>
  </w:endnote>
  <w:endnote w:type="continuationSeparator" w:id="0">
    <w:p w:rsidR="00272F5C" w:rsidRDefault="0027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3608900"/>
      <w:docPartObj>
        <w:docPartGallery w:val="Page Numbers (Bottom of Page)"/>
        <w:docPartUnique/>
      </w:docPartObj>
    </w:sdtPr>
    <w:sdtContent>
      <w:p w:rsidR="00272F5C" w:rsidRDefault="00272F5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859">
          <w:rPr>
            <w:noProof/>
          </w:rPr>
          <w:t>7</w:t>
        </w:r>
        <w:r>
          <w:fldChar w:fldCharType="end"/>
        </w:r>
      </w:p>
    </w:sdtContent>
  </w:sdt>
  <w:p w:rsidR="00272F5C" w:rsidRDefault="00272F5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F5C" w:rsidRDefault="00272F5C">
      <w:pPr>
        <w:spacing w:after="0" w:line="240" w:lineRule="auto"/>
      </w:pPr>
      <w:r>
        <w:separator/>
      </w:r>
    </w:p>
  </w:footnote>
  <w:footnote w:type="continuationSeparator" w:id="0">
    <w:p w:rsidR="00272F5C" w:rsidRDefault="00272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0C6"/>
    <w:multiLevelType w:val="hybridMultilevel"/>
    <w:tmpl w:val="316E9482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410"/>
    <w:multiLevelType w:val="multilevel"/>
    <w:tmpl w:val="776CD17E"/>
    <w:lvl w:ilvl="0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960" w:hanging="360"/>
      </w:pPr>
      <w:rPr>
        <w:rFonts w:ascii="Symbol" w:hAnsi="Symbol" w:cs="OpenSymbol"/>
      </w:rPr>
    </w:lvl>
  </w:abstractNum>
  <w:abstractNum w:abstractNumId="2" w15:restartNumberingAfterBreak="0">
    <w:nsid w:val="06663577"/>
    <w:multiLevelType w:val="hybridMultilevel"/>
    <w:tmpl w:val="C03A1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0D8F"/>
    <w:multiLevelType w:val="hybridMultilevel"/>
    <w:tmpl w:val="BEDC6F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8393D"/>
    <w:multiLevelType w:val="hybridMultilevel"/>
    <w:tmpl w:val="E54E73BA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5E1D"/>
    <w:multiLevelType w:val="hybridMultilevel"/>
    <w:tmpl w:val="829AA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36C7A"/>
    <w:multiLevelType w:val="hybridMultilevel"/>
    <w:tmpl w:val="B92C67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53C08"/>
    <w:multiLevelType w:val="hybridMultilevel"/>
    <w:tmpl w:val="7C4CD76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0DD449F"/>
    <w:multiLevelType w:val="hybridMultilevel"/>
    <w:tmpl w:val="F3AE1EB0"/>
    <w:lvl w:ilvl="0" w:tplc="F16EB658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405E5"/>
    <w:multiLevelType w:val="hybridMultilevel"/>
    <w:tmpl w:val="72E41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11E5C"/>
    <w:multiLevelType w:val="hybridMultilevel"/>
    <w:tmpl w:val="AB2C31BA"/>
    <w:lvl w:ilvl="0" w:tplc="9EF83C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E2DC6"/>
    <w:multiLevelType w:val="hybridMultilevel"/>
    <w:tmpl w:val="F9142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3E59"/>
    <w:multiLevelType w:val="hybridMultilevel"/>
    <w:tmpl w:val="893C36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A462A"/>
    <w:multiLevelType w:val="hybridMultilevel"/>
    <w:tmpl w:val="05247B86"/>
    <w:lvl w:ilvl="0" w:tplc="040E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4FE551AB"/>
    <w:multiLevelType w:val="hybridMultilevel"/>
    <w:tmpl w:val="CF5A30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52F9F"/>
    <w:multiLevelType w:val="hybridMultilevel"/>
    <w:tmpl w:val="6B6C6A84"/>
    <w:lvl w:ilvl="0" w:tplc="B044A27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C431D7"/>
    <w:multiLevelType w:val="multilevel"/>
    <w:tmpl w:val="86108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172FC"/>
    <w:multiLevelType w:val="hybridMultilevel"/>
    <w:tmpl w:val="F906E5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E0349"/>
    <w:multiLevelType w:val="hybridMultilevel"/>
    <w:tmpl w:val="93BAC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E38F3"/>
    <w:multiLevelType w:val="hybridMultilevel"/>
    <w:tmpl w:val="DE505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750DA"/>
    <w:multiLevelType w:val="hybridMultilevel"/>
    <w:tmpl w:val="E438D29A"/>
    <w:lvl w:ilvl="0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63005CB"/>
    <w:multiLevelType w:val="hybridMultilevel"/>
    <w:tmpl w:val="CF5A30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65B71"/>
    <w:multiLevelType w:val="hybridMultilevel"/>
    <w:tmpl w:val="5B621B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E74CE"/>
    <w:multiLevelType w:val="hybridMultilevel"/>
    <w:tmpl w:val="CA3E23F2"/>
    <w:lvl w:ilvl="0" w:tplc="3E3CD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5117B"/>
    <w:multiLevelType w:val="hybridMultilevel"/>
    <w:tmpl w:val="BE9605AA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C41BF1"/>
    <w:multiLevelType w:val="hybridMultilevel"/>
    <w:tmpl w:val="FF3C53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5"/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7"/>
  </w:num>
  <w:num w:numId="9">
    <w:abstractNumId w:val="11"/>
  </w:num>
  <w:num w:numId="10">
    <w:abstractNumId w:val="23"/>
  </w:num>
  <w:num w:numId="11">
    <w:abstractNumId w:val="10"/>
  </w:num>
  <w:num w:numId="12">
    <w:abstractNumId w:val="22"/>
  </w:num>
  <w:num w:numId="13">
    <w:abstractNumId w:val="9"/>
  </w:num>
  <w:num w:numId="14">
    <w:abstractNumId w:val="0"/>
  </w:num>
  <w:num w:numId="15">
    <w:abstractNumId w:val="4"/>
  </w:num>
  <w:num w:numId="16">
    <w:abstractNumId w:val="19"/>
  </w:num>
  <w:num w:numId="17">
    <w:abstractNumId w:val="14"/>
  </w:num>
  <w:num w:numId="18">
    <w:abstractNumId w:val="2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"/>
  </w:num>
  <w:num w:numId="24">
    <w:abstractNumId w:val="13"/>
  </w:num>
  <w:num w:numId="25">
    <w:abstractNumId w:val="6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C3"/>
    <w:rsid w:val="000048ED"/>
    <w:rsid w:val="000364A1"/>
    <w:rsid w:val="0004651C"/>
    <w:rsid w:val="00066AE0"/>
    <w:rsid w:val="00067C77"/>
    <w:rsid w:val="00074948"/>
    <w:rsid w:val="000769BB"/>
    <w:rsid w:val="000856FC"/>
    <w:rsid w:val="000D6D2F"/>
    <w:rsid w:val="000F67D9"/>
    <w:rsid w:val="00102BC5"/>
    <w:rsid w:val="0010413C"/>
    <w:rsid w:val="00121553"/>
    <w:rsid w:val="00141941"/>
    <w:rsid w:val="00142929"/>
    <w:rsid w:val="00164F12"/>
    <w:rsid w:val="001710C3"/>
    <w:rsid w:val="001821BE"/>
    <w:rsid w:val="001900F5"/>
    <w:rsid w:val="001A19BA"/>
    <w:rsid w:val="001D2859"/>
    <w:rsid w:val="001F4B02"/>
    <w:rsid w:val="0021363F"/>
    <w:rsid w:val="0026648F"/>
    <w:rsid w:val="00272F5C"/>
    <w:rsid w:val="002853C5"/>
    <w:rsid w:val="00295560"/>
    <w:rsid w:val="002A119E"/>
    <w:rsid w:val="002B7F99"/>
    <w:rsid w:val="002C0AF0"/>
    <w:rsid w:val="002D2990"/>
    <w:rsid w:val="002E3F1A"/>
    <w:rsid w:val="002F0AD7"/>
    <w:rsid w:val="003C4924"/>
    <w:rsid w:val="004033D4"/>
    <w:rsid w:val="0041542C"/>
    <w:rsid w:val="00416D12"/>
    <w:rsid w:val="0043156D"/>
    <w:rsid w:val="004B0BF8"/>
    <w:rsid w:val="004B5DC7"/>
    <w:rsid w:val="004B6F99"/>
    <w:rsid w:val="004D0056"/>
    <w:rsid w:val="004E18B5"/>
    <w:rsid w:val="004F476B"/>
    <w:rsid w:val="00550E8F"/>
    <w:rsid w:val="00562AF1"/>
    <w:rsid w:val="00591BCF"/>
    <w:rsid w:val="00604E11"/>
    <w:rsid w:val="00654F53"/>
    <w:rsid w:val="00676674"/>
    <w:rsid w:val="0069410E"/>
    <w:rsid w:val="006A42EF"/>
    <w:rsid w:val="006B7408"/>
    <w:rsid w:val="006E4CAC"/>
    <w:rsid w:val="007216C1"/>
    <w:rsid w:val="00730443"/>
    <w:rsid w:val="00731E3D"/>
    <w:rsid w:val="00750C0D"/>
    <w:rsid w:val="00762E11"/>
    <w:rsid w:val="007658E9"/>
    <w:rsid w:val="00770D88"/>
    <w:rsid w:val="007C29F5"/>
    <w:rsid w:val="00801195"/>
    <w:rsid w:val="008044C3"/>
    <w:rsid w:val="00874AC0"/>
    <w:rsid w:val="00921793"/>
    <w:rsid w:val="0092356A"/>
    <w:rsid w:val="00940757"/>
    <w:rsid w:val="00962677"/>
    <w:rsid w:val="00980AA2"/>
    <w:rsid w:val="009D1D27"/>
    <w:rsid w:val="009D5AC4"/>
    <w:rsid w:val="00A073B4"/>
    <w:rsid w:val="00A07697"/>
    <w:rsid w:val="00A114A9"/>
    <w:rsid w:val="00A4409B"/>
    <w:rsid w:val="00A57D90"/>
    <w:rsid w:val="00A623C8"/>
    <w:rsid w:val="00A715CC"/>
    <w:rsid w:val="00A73E48"/>
    <w:rsid w:val="00A94E79"/>
    <w:rsid w:val="00AC4BD8"/>
    <w:rsid w:val="00B036AB"/>
    <w:rsid w:val="00B76853"/>
    <w:rsid w:val="00B948D9"/>
    <w:rsid w:val="00BB6D77"/>
    <w:rsid w:val="00BC165C"/>
    <w:rsid w:val="00BE15FC"/>
    <w:rsid w:val="00C16680"/>
    <w:rsid w:val="00C31354"/>
    <w:rsid w:val="00C84E36"/>
    <w:rsid w:val="00C9367C"/>
    <w:rsid w:val="00CA2ECF"/>
    <w:rsid w:val="00D21772"/>
    <w:rsid w:val="00D33D80"/>
    <w:rsid w:val="00D4131D"/>
    <w:rsid w:val="00D91361"/>
    <w:rsid w:val="00DB0BF1"/>
    <w:rsid w:val="00DC7EEC"/>
    <w:rsid w:val="00DD05A2"/>
    <w:rsid w:val="00DE358A"/>
    <w:rsid w:val="00DF6975"/>
    <w:rsid w:val="00E2268F"/>
    <w:rsid w:val="00E31F46"/>
    <w:rsid w:val="00E45784"/>
    <w:rsid w:val="00E46AFC"/>
    <w:rsid w:val="00EB76AF"/>
    <w:rsid w:val="00ED6423"/>
    <w:rsid w:val="00EE6051"/>
    <w:rsid w:val="00F24B80"/>
    <w:rsid w:val="00F258FC"/>
    <w:rsid w:val="00F4270C"/>
    <w:rsid w:val="00F67102"/>
    <w:rsid w:val="00F76477"/>
    <w:rsid w:val="00F9099D"/>
    <w:rsid w:val="00FA7B29"/>
    <w:rsid w:val="00FB2393"/>
    <w:rsid w:val="00FD06EA"/>
    <w:rsid w:val="00FD3666"/>
    <w:rsid w:val="00FD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8DF66-AEDC-4C72-9E41-75F55E0B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119E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044C3"/>
    <w:pPr>
      <w:tabs>
        <w:tab w:val="center" w:pos="4536"/>
        <w:tab w:val="right" w:pos="9072"/>
      </w:tabs>
      <w:spacing w:after="0" w:line="240" w:lineRule="auto"/>
      <w:jc w:val="both"/>
    </w:pPr>
    <w:rPr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8044C3"/>
    <w:rPr>
      <w:u w:val="single"/>
    </w:rPr>
  </w:style>
  <w:style w:type="paragraph" w:styleId="Listaszerbekezds">
    <w:name w:val="List Paragraph"/>
    <w:basedOn w:val="Norml"/>
    <w:uiPriority w:val="34"/>
    <w:qFormat/>
    <w:rsid w:val="002C0AF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D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6423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6B7408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4417-B662-4AC2-914C-C2C2B589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1993</Words>
  <Characters>13757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Igazgatas</cp:lastModifiedBy>
  <cp:revision>9</cp:revision>
  <cp:lastPrinted>2022-06-14T11:56:00Z</cp:lastPrinted>
  <dcterms:created xsi:type="dcterms:W3CDTF">2022-08-09T15:21:00Z</dcterms:created>
  <dcterms:modified xsi:type="dcterms:W3CDTF">2022-08-11T14:40:00Z</dcterms:modified>
</cp:coreProperties>
</file>