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4B5" w:rsidRDefault="00A574B5" w:rsidP="00A574B5">
      <w:pPr>
        <w:jc w:val="center"/>
        <w:rPr>
          <w:u w:val="none"/>
        </w:rPr>
      </w:pPr>
      <w:r w:rsidRPr="00B91851">
        <w:rPr>
          <w:u w:val="none"/>
        </w:rPr>
        <w:t>Bezenye Községi</w:t>
      </w:r>
      <w:r>
        <w:rPr>
          <w:u w:val="none"/>
        </w:rPr>
        <w:t xml:space="preserve"> Önkormányzat Képviselő-testületének</w:t>
      </w:r>
    </w:p>
    <w:p w:rsidR="00A574B5" w:rsidRDefault="00A574B5" w:rsidP="00A574B5">
      <w:pPr>
        <w:jc w:val="center"/>
        <w:rPr>
          <w:u w:val="none"/>
        </w:rPr>
      </w:pPr>
    </w:p>
    <w:p w:rsidR="00A574B5" w:rsidRDefault="00810BFA" w:rsidP="00A574B5">
      <w:pPr>
        <w:jc w:val="center"/>
        <w:rPr>
          <w:u w:val="none"/>
        </w:rPr>
      </w:pPr>
      <w:r>
        <w:rPr>
          <w:u w:val="none"/>
        </w:rPr>
        <w:t>8</w:t>
      </w:r>
      <w:r w:rsidR="00A574B5">
        <w:rPr>
          <w:u w:val="none"/>
        </w:rPr>
        <w:t>/2020.(</w:t>
      </w:r>
      <w:r>
        <w:rPr>
          <w:u w:val="none"/>
        </w:rPr>
        <w:t>VII.29.</w:t>
      </w:r>
      <w:r w:rsidR="00A574B5">
        <w:rPr>
          <w:u w:val="none"/>
        </w:rPr>
        <w:t>) önkormányzati rendelete</w:t>
      </w:r>
    </w:p>
    <w:p w:rsidR="00A574B5" w:rsidRDefault="00A574B5" w:rsidP="00A574B5">
      <w:pPr>
        <w:jc w:val="center"/>
        <w:rPr>
          <w:u w:val="none"/>
        </w:rPr>
      </w:pPr>
    </w:p>
    <w:p w:rsidR="00A574B5" w:rsidRDefault="00A574B5" w:rsidP="00A574B5">
      <w:pPr>
        <w:jc w:val="center"/>
        <w:rPr>
          <w:u w:val="none"/>
        </w:rPr>
      </w:pPr>
      <w:proofErr w:type="gramStart"/>
      <w:r>
        <w:rPr>
          <w:u w:val="none"/>
        </w:rPr>
        <w:t>a</w:t>
      </w:r>
      <w:proofErr w:type="gramEnd"/>
      <w:r>
        <w:rPr>
          <w:u w:val="none"/>
        </w:rPr>
        <w:t xml:space="preserve"> közösségi együttélés alapvető szabályairól</w:t>
      </w:r>
    </w:p>
    <w:p w:rsidR="00A574B5" w:rsidRDefault="00A574B5" w:rsidP="00A574B5">
      <w:pPr>
        <w:rPr>
          <w:u w:val="none"/>
        </w:rPr>
      </w:pPr>
    </w:p>
    <w:p w:rsidR="00A574B5" w:rsidRDefault="00A574B5" w:rsidP="00A574B5">
      <w:pPr>
        <w:rPr>
          <w:u w:val="none"/>
        </w:rPr>
      </w:pPr>
    </w:p>
    <w:p w:rsidR="00A574B5" w:rsidRDefault="00A574B5" w:rsidP="00A574B5">
      <w:pPr>
        <w:rPr>
          <w:u w:val="none"/>
        </w:rPr>
      </w:pPr>
      <w:r>
        <w:rPr>
          <w:u w:val="none"/>
        </w:rPr>
        <w:t>Bezenye Községi Önkormányzat Képviselő-testülete a Magyarország helyi önkormányzatairól szóló 2011. évi CLXXXIX. törvény 143. § (4) bekezdésének d) pontjában kapott felhatalmazás alapján, az Alaptörvény 32. cikk (1) bekezdés a) pontjában meghatározott feladatkörében eljárva a következőket rendeli el:</w:t>
      </w:r>
    </w:p>
    <w:p w:rsidR="00A574B5" w:rsidRDefault="00A574B5" w:rsidP="00A574B5">
      <w:pPr>
        <w:rPr>
          <w:u w:val="none"/>
        </w:rPr>
      </w:pPr>
    </w:p>
    <w:p w:rsidR="00A574B5" w:rsidRDefault="00A574B5" w:rsidP="00A574B5">
      <w:pPr>
        <w:rPr>
          <w:u w:val="none"/>
        </w:rPr>
      </w:pPr>
    </w:p>
    <w:p w:rsidR="00A574B5" w:rsidRPr="00307598" w:rsidRDefault="00A574B5" w:rsidP="00A574B5">
      <w:pPr>
        <w:pStyle w:val="Listaszerbekezds"/>
        <w:numPr>
          <w:ilvl w:val="0"/>
          <w:numId w:val="1"/>
        </w:numPr>
        <w:jc w:val="center"/>
        <w:rPr>
          <w:b/>
          <w:u w:val="none"/>
        </w:rPr>
      </w:pPr>
      <w:r w:rsidRPr="00307598">
        <w:rPr>
          <w:b/>
          <w:u w:val="none"/>
        </w:rPr>
        <w:t>fejezet</w:t>
      </w:r>
    </w:p>
    <w:p w:rsidR="00A574B5" w:rsidRPr="00307598" w:rsidRDefault="00A574B5" w:rsidP="00A574B5">
      <w:pPr>
        <w:jc w:val="center"/>
        <w:rPr>
          <w:b/>
          <w:u w:val="none"/>
        </w:rPr>
      </w:pPr>
    </w:p>
    <w:p w:rsidR="00A574B5" w:rsidRPr="00307598" w:rsidRDefault="00A574B5" w:rsidP="00A574B5">
      <w:pPr>
        <w:pStyle w:val="Listaszerbekezds"/>
        <w:numPr>
          <w:ilvl w:val="0"/>
          <w:numId w:val="2"/>
        </w:numPr>
        <w:jc w:val="center"/>
        <w:rPr>
          <w:b/>
          <w:u w:val="none"/>
        </w:rPr>
      </w:pPr>
      <w:r w:rsidRPr="00307598">
        <w:rPr>
          <w:b/>
          <w:u w:val="none"/>
        </w:rPr>
        <w:t>Általános rendelkezések</w:t>
      </w:r>
    </w:p>
    <w:p w:rsidR="00A574B5" w:rsidRDefault="00A574B5" w:rsidP="00A574B5">
      <w:pPr>
        <w:rPr>
          <w:u w:val="none"/>
        </w:rPr>
      </w:pPr>
    </w:p>
    <w:p w:rsidR="00A574B5" w:rsidRDefault="00A574B5" w:rsidP="00A574B5">
      <w:pPr>
        <w:pStyle w:val="Listaszerbekezds"/>
        <w:numPr>
          <w:ilvl w:val="0"/>
          <w:numId w:val="3"/>
        </w:numPr>
        <w:jc w:val="center"/>
        <w:rPr>
          <w:u w:val="none"/>
        </w:rPr>
      </w:pPr>
      <w:r>
        <w:rPr>
          <w:u w:val="none"/>
        </w:rPr>
        <w:t xml:space="preserve">§ </w:t>
      </w:r>
    </w:p>
    <w:p w:rsidR="00A574B5" w:rsidRDefault="00A574B5" w:rsidP="00A574B5">
      <w:pPr>
        <w:rPr>
          <w:u w:val="none"/>
        </w:rPr>
      </w:pPr>
    </w:p>
    <w:p w:rsidR="00A574B5" w:rsidRPr="00DD6CAF" w:rsidRDefault="00A574B5" w:rsidP="00A574B5">
      <w:pPr>
        <w:pStyle w:val="Listaszerbekezds"/>
        <w:numPr>
          <w:ilvl w:val="0"/>
          <w:numId w:val="4"/>
        </w:numPr>
        <w:rPr>
          <w:u w:val="none"/>
        </w:rPr>
      </w:pPr>
      <w:r w:rsidRPr="00DD6CAF">
        <w:rPr>
          <w:u w:val="none"/>
        </w:rPr>
        <w:t>E rendelet alkalmazásában a közösségi együttélés alapvető szabályait sértő magatartásnak a természetes személy, jogi személy vagy jogi személyiséggel nem rendelkező szervezet azon tevékenysége vagy mulasztása minősül, amely a társadalomra nem veszélyes, ezért szabálysértésnek vagy bűncselekménynek nem minősül, de a közösségi együttélés szabályaival ellentétes és azt a képviselő-testület e rendeletében a közösségi együttélés alapvető szabályait sértő magatartásnak minősít.</w:t>
      </w:r>
    </w:p>
    <w:p w:rsidR="00A574B5" w:rsidRPr="00DD6CAF" w:rsidRDefault="00A574B5" w:rsidP="00A574B5">
      <w:pPr>
        <w:rPr>
          <w:u w:val="none"/>
        </w:rPr>
      </w:pPr>
    </w:p>
    <w:p w:rsidR="00A574B5" w:rsidRPr="00DD6CAF" w:rsidRDefault="00A574B5" w:rsidP="00A574B5">
      <w:pPr>
        <w:pStyle w:val="Listaszerbekezds"/>
        <w:numPr>
          <w:ilvl w:val="0"/>
          <w:numId w:val="4"/>
        </w:numPr>
        <w:rPr>
          <w:rFonts w:eastAsia="Times New Roman"/>
          <w:color w:val="000000"/>
          <w:u w:val="none"/>
          <w:lang w:eastAsia="hu-HU"/>
        </w:rPr>
      </w:pPr>
      <w:r w:rsidRPr="00DD6CAF">
        <w:rPr>
          <w:rFonts w:eastAsia="Times New Roman"/>
          <w:color w:val="000000"/>
          <w:u w:val="none"/>
          <w:lang w:eastAsia="hu-HU"/>
        </w:rPr>
        <w:t>Jelen rendelet hatálya Bezenye Községi Önkormányzat közigazgatási területén belül a közösségi együttélés alapvető szabályainak betartását elmulasztó természetes és jogi személyre terjed ki.</w:t>
      </w:r>
    </w:p>
    <w:p w:rsidR="00A574B5" w:rsidRPr="00DD6CAF" w:rsidRDefault="00A574B5" w:rsidP="00A574B5">
      <w:pPr>
        <w:pStyle w:val="Listaszerbekezds"/>
        <w:rPr>
          <w:rFonts w:eastAsia="Times New Roman"/>
          <w:color w:val="000000"/>
          <w:u w:val="none"/>
          <w:lang w:eastAsia="hu-HU"/>
        </w:rPr>
      </w:pPr>
    </w:p>
    <w:p w:rsidR="00A574B5" w:rsidRPr="00DD6CAF" w:rsidRDefault="00A574B5" w:rsidP="00A574B5">
      <w:pPr>
        <w:pStyle w:val="Listaszerbekezds"/>
        <w:numPr>
          <w:ilvl w:val="0"/>
          <w:numId w:val="4"/>
        </w:numPr>
        <w:rPr>
          <w:rFonts w:eastAsia="Times New Roman"/>
          <w:color w:val="000000"/>
          <w:u w:val="none"/>
          <w:lang w:eastAsia="hu-HU"/>
        </w:rPr>
      </w:pPr>
      <w:r>
        <w:rPr>
          <w:rFonts w:eastAsia="Times New Roman"/>
          <w:color w:val="000000"/>
          <w:u w:val="none"/>
          <w:lang w:eastAsia="hu-HU"/>
        </w:rPr>
        <w:t xml:space="preserve">A bejelentést </w:t>
      </w:r>
      <w:r w:rsidRPr="00DD6CAF">
        <w:rPr>
          <w:rFonts w:eastAsia="Times New Roman"/>
          <w:color w:val="000000"/>
          <w:u w:val="none"/>
          <w:lang w:eastAsia="hu-HU"/>
        </w:rPr>
        <w:t>írásban bárki megteheti. A bejelentésnek lehetőség szerint tartalmaznia kell a közösségi együttélés alapvető szabályaiba ütköző magatartást megvalósító személy ismert személyi adatait, a magatartásnak, az elkövetés helyének és idejének, továbbá a körülményeinek leírását, a bizonyítási eszközök megjelölésével. Amennyiben lehetőség van rá, a bizonyítási eszközöket csatolni kell a bejelentéshez.</w:t>
      </w:r>
    </w:p>
    <w:p w:rsidR="00A574B5" w:rsidRPr="00DD6CAF" w:rsidRDefault="00A574B5" w:rsidP="00A574B5">
      <w:pPr>
        <w:pStyle w:val="Listaszerbekezds"/>
        <w:rPr>
          <w:rFonts w:eastAsia="Times New Roman"/>
          <w:color w:val="000000"/>
          <w:u w:val="none"/>
          <w:lang w:eastAsia="hu-HU"/>
        </w:rPr>
      </w:pPr>
    </w:p>
    <w:p w:rsidR="00A574B5" w:rsidRPr="00DD6CAF" w:rsidRDefault="00A574B5" w:rsidP="00A574B5">
      <w:pPr>
        <w:pStyle w:val="Listaszerbekezds"/>
        <w:numPr>
          <w:ilvl w:val="0"/>
          <w:numId w:val="4"/>
        </w:numPr>
        <w:rPr>
          <w:rFonts w:eastAsia="Times New Roman"/>
          <w:color w:val="000000"/>
          <w:u w:val="none"/>
          <w:lang w:eastAsia="hu-HU"/>
        </w:rPr>
      </w:pPr>
      <w:r w:rsidRPr="00DD6CAF">
        <w:rPr>
          <w:rFonts w:eastAsia="Times New Roman"/>
          <w:color w:val="000000"/>
          <w:u w:val="none"/>
          <w:lang w:eastAsia="hu-HU"/>
        </w:rPr>
        <w:t>Nem indítható közösségi együttélés alapvető szabályait sértő magatartás megállapítására eljárás, ha a jogsértő magatartásnak az eljárásra jogosult hatóság tudomására jutásától számított 30 nap, vagy az elkövetéstől számított 6 hónap eltelt. A 6 hónapos határidő kezdő napja:</w:t>
      </w:r>
      <w:r w:rsidRPr="00DD6CAF">
        <w:rPr>
          <w:rFonts w:eastAsia="Times New Roman"/>
          <w:color w:val="000000"/>
          <w:u w:val="none"/>
          <w:lang w:eastAsia="hu-HU"/>
        </w:rPr>
        <w:br/>
      </w:r>
    </w:p>
    <w:p w:rsidR="00A574B5" w:rsidRPr="00DD6CAF" w:rsidRDefault="00A574B5" w:rsidP="00A574B5">
      <w:pPr>
        <w:ind w:left="360"/>
        <w:jc w:val="left"/>
        <w:rPr>
          <w:rFonts w:eastAsia="Times New Roman"/>
          <w:color w:val="000000"/>
          <w:u w:val="none"/>
          <w:lang w:eastAsia="hu-HU"/>
        </w:rPr>
      </w:pPr>
      <w:proofErr w:type="gramStart"/>
      <w:r w:rsidRPr="00DD6CAF">
        <w:rPr>
          <w:rFonts w:eastAsia="Times New Roman"/>
          <w:color w:val="000000"/>
          <w:u w:val="none"/>
          <w:lang w:eastAsia="hu-HU"/>
        </w:rPr>
        <w:t>a</w:t>
      </w:r>
      <w:proofErr w:type="gramEnd"/>
      <w:r w:rsidRPr="00DD6CAF">
        <w:rPr>
          <w:rFonts w:eastAsia="Times New Roman"/>
          <w:color w:val="000000"/>
          <w:u w:val="none"/>
          <w:lang w:eastAsia="hu-HU"/>
        </w:rPr>
        <w:t>) az a nap, amikor a jogsértő magatartás megvalósul,</w:t>
      </w:r>
      <w:r w:rsidRPr="00DD6CAF">
        <w:rPr>
          <w:rFonts w:eastAsia="Times New Roman"/>
          <w:color w:val="000000"/>
          <w:u w:val="none"/>
          <w:lang w:eastAsia="hu-HU"/>
        </w:rPr>
        <w:br/>
        <w:t>b) jogellenes állapot fenntartása esetén az a nap, amikor ez az állapot megszűnik.</w:t>
      </w:r>
      <w:r w:rsidRPr="00DD6CAF">
        <w:rPr>
          <w:rFonts w:eastAsia="Times New Roman"/>
          <w:color w:val="000000"/>
          <w:u w:val="none"/>
          <w:lang w:eastAsia="hu-HU"/>
        </w:rPr>
        <w:br/>
      </w:r>
    </w:p>
    <w:p w:rsidR="00A574B5" w:rsidRPr="00DD6CAF" w:rsidRDefault="00A574B5" w:rsidP="00A574B5">
      <w:pPr>
        <w:pStyle w:val="Listaszerbekezds"/>
        <w:numPr>
          <w:ilvl w:val="0"/>
          <w:numId w:val="4"/>
        </w:numPr>
        <w:ind w:left="357" w:hanging="357"/>
        <w:jc w:val="left"/>
        <w:rPr>
          <w:rFonts w:eastAsia="Times New Roman"/>
          <w:color w:val="000000"/>
          <w:u w:val="none"/>
          <w:lang w:eastAsia="hu-HU"/>
        </w:rPr>
      </w:pPr>
      <w:r w:rsidRPr="00DD6CAF">
        <w:rPr>
          <w:rFonts w:eastAsia="Times New Roman"/>
          <w:color w:val="000000"/>
          <w:u w:val="none"/>
          <w:lang w:eastAsia="hu-HU"/>
        </w:rPr>
        <w:t xml:space="preserve">Nem állapítható meg a közösségi együttélés alapvető szabályait sértő magatartásért való felelősség, ha a tevékenység vagy mulasztás bűncselekményt vagy szabálysértést valósít meg, úgyszintén, ha a tevékenységre vagy mulasztásra törvény vagy kormányrendelet közigazgatási bírság alkalmazását rendeli el. </w:t>
      </w:r>
      <w:r w:rsidRPr="00DD6CAF">
        <w:rPr>
          <w:rFonts w:eastAsia="Times New Roman"/>
          <w:color w:val="000000"/>
          <w:u w:val="none"/>
          <w:lang w:eastAsia="hu-HU"/>
        </w:rPr>
        <w:br/>
      </w:r>
    </w:p>
    <w:p w:rsidR="00A574B5" w:rsidRPr="00DD6CAF" w:rsidRDefault="00A574B5" w:rsidP="00A574B5">
      <w:pPr>
        <w:pStyle w:val="Listaszerbekezds"/>
        <w:numPr>
          <w:ilvl w:val="0"/>
          <w:numId w:val="4"/>
        </w:numPr>
        <w:ind w:left="357" w:hanging="357"/>
        <w:rPr>
          <w:rFonts w:eastAsia="Times New Roman"/>
          <w:color w:val="000000"/>
          <w:u w:val="none"/>
          <w:lang w:eastAsia="hu-HU"/>
        </w:rPr>
      </w:pPr>
      <w:r w:rsidRPr="00DD6CAF">
        <w:rPr>
          <w:rFonts w:eastAsia="Times New Roman"/>
          <w:color w:val="000000"/>
          <w:u w:val="none"/>
          <w:lang w:eastAsia="hu-HU"/>
        </w:rPr>
        <w:lastRenderedPageBreak/>
        <w:t xml:space="preserve">Nem állapítható meg a közösségi együttélés alapvető szabályait sértő magatartásért való felelősség, ha az elkövető természetes személy </w:t>
      </w:r>
      <w:proofErr w:type="gramStart"/>
      <w:r w:rsidRPr="00DD6CAF">
        <w:rPr>
          <w:rFonts w:eastAsia="Times New Roman"/>
          <w:color w:val="000000"/>
          <w:u w:val="none"/>
          <w:lang w:eastAsia="hu-HU"/>
        </w:rPr>
        <w:t>a  magatartás</w:t>
      </w:r>
      <w:proofErr w:type="gramEnd"/>
      <w:r w:rsidRPr="00DD6CAF">
        <w:rPr>
          <w:rFonts w:eastAsia="Times New Roman"/>
          <w:color w:val="000000"/>
          <w:u w:val="none"/>
          <w:lang w:eastAsia="hu-HU"/>
        </w:rPr>
        <w:t xml:space="preserve"> elkövetésekor a tizennegyedik </w:t>
      </w:r>
    </w:p>
    <w:p w:rsidR="00A574B5" w:rsidRPr="00DD6CAF" w:rsidRDefault="00A574B5" w:rsidP="00A574B5">
      <w:pPr>
        <w:pStyle w:val="Listaszerbekezds"/>
        <w:ind w:left="360"/>
        <w:jc w:val="left"/>
        <w:rPr>
          <w:rFonts w:eastAsia="Times New Roman"/>
          <w:color w:val="000000"/>
          <w:u w:val="none"/>
          <w:lang w:eastAsia="hu-HU"/>
        </w:rPr>
      </w:pPr>
      <w:proofErr w:type="gramStart"/>
      <w:r w:rsidRPr="00DD6CAF">
        <w:rPr>
          <w:rFonts w:eastAsia="Times New Roman"/>
          <w:color w:val="000000"/>
          <w:u w:val="none"/>
          <w:lang w:eastAsia="hu-HU"/>
        </w:rPr>
        <w:t>életévét</w:t>
      </w:r>
      <w:proofErr w:type="gramEnd"/>
      <w:r w:rsidRPr="00DD6CAF">
        <w:rPr>
          <w:rFonts w:eastAsia="Times New Roman"/>
          <w:color w:val="000000"/>
          <w:u w:val="none"/>
          <w:lang w:eastAsia="hu-HU"/>
        </w:rPr>
        <w:t xml:space="preserve"> nem töltötte be.</w:t>
      </w:r>
      <w:r w:rsidRPr="00DD6CAF">
        <w:rPr>
          <w:rFonts w:eastAsia="Times New Roman"/>
          <w:color w:val="000000"/>
          <w:u w:val="none"/>
          <w:lang w:eastAsia="hu-HU"/>
        </w:rPr>
        <w:br/>
      </w:r>
    </w:p>
    <w:p w:rsidR="00A574B5" w:rsidRDefault="00A574B5" w:rsidP="00A574B5">
      <w:pPr>
        <w:pStyle w:val="Listaszerbekezds"/>
        <w:numPr>
          <w:ilvl w:val="0"/>
          <w:numId w:val="4"/>
        </w:numPr>
        <w:rPr>
          <w:rFonts w:eastAsia="Times New Roman"/>
          <w:color w:val="000000"/>
          <w:u w:val="none"/>
          <w:lang w:eastAsia="hu-HU"/>
        </w:rPr>
      </w:pPr>
      <w:r>
        <w:rPr>
          <w:rFonts w:eastAsia="Times New Roman"/>
          <w:color w:val="000000"/>
          <w:u w:val="none"/>
          <w:lang w:eastAsia="hu-HU"/>
        </w:rPr>
        <w:t>A 2. § a) pontjában meghatározott bírság azzal a természetes személy elkövetővel szemben, aki a magatartás elkövetésekor a tizennegyedik életévét betöltötte, de a tizennyolcadikat még nem, csak akkor szabható ki, ha annak önálló keresete (jövedelme) vagy vagyona van.</w:t>
      </w:r>
    </w:p>
    <w:p w:rsidR="00A574B5" w:rsidRPr="00DD6CAF" w:rsidRDefault="00A574B5" w:rsidP="00A574B5">
      <w:pPr>
        <w:pStyle w:val="Listaszerbekezds"/>
        <w:ind w:left="360"/>
        <w:rPr>
          <w:rFonts w:eastAsia="Times New Roman"/>
          <w:color w:val="000000"/>
          <w:u w:val="none"/>
          <w:lang w:eastAsia="hu-HU"/>
        </w:rPr>
      </w:pPr>
    </w:p>
    <w:p w:rsidR="00A574B5" w:rsidRDefault="00A574B5" w:rsidP="00A574B5">
      <w:pPr>
        <w:rPr>
          <w:rFonts w:eastAsia="Times New Roman"/>
          <w:color w:val="000000"/>
          <w:u w:val="none"/>
          <w:lang w:eastAsia="hu-HU"/>
        </w:rPr>
      </w:pPr>
    </w:p>
    <w:p w:rsidR="00A574B5" w:rsidRPr="00DD6CAF" w:rsidRDefault="00A574B5" w:rsidP="00A574B5">
      <w:pPr>
        <w:pStyle w:val="Listaszerbekezds"/>
        <w:numPr>
          <w:ilvl w:val="0"/>
          <w:numId w:val="3"/>
        </w:numPr>
        <w:jc w:val="center"/>
        <w:rPr>
          <w:rFonts w:eastAsia="Times New Roman"/>
          <w:color w:val="000000"/>
          <w:u w:val="none"/>
          <w:lang w:eastAsia="hu-HU"/>
        </w:rPr>
      </w:pPr>
      <w:r w:rsidRPr="00DD6CAF">
        <w:rPr>
          <w:rFonts w:eastAsia="Times New Roman"/>
          <w:color w:val="000000"/>
          <w:u w:val="none"/>
          <w:lang w:eastAsia="hu-HU"/>
        </w:rPr>
        <w:t xml:space="preserve">§ </w:t>
      </w:r>
    </w:p>
    <w:p w:rsidR="00A574B5" w:rsidRPr="00DD6CAF" w:rsidRDefault="00A574B5" w:rsidP="00A574B5">
      <w:pPr>
        <w:pStyle w:val="Listaszerbekezds"/>
        <w:rPr>
          <w:rFonts w:eastAsia="Times New Roman"/>
          <w:color w:val="000000"/>
          <w:u w:val="none"/>
          <w:lang w:eastAsia="hu-HU"/>
        </w:rPr>
      </w:pPr>
    </w:p>
    <w:p w:rsidR="00A574B5" w:rsidRPr="009B1550" w:rsidRDefault="00A574B5" w:rsidP="00A574B5">
      <w:pPr>
        <w:ind w:left="357" w:hanging="357"/>
        <w:rPr>
          <w:rFonts w:eastAsia="Times New Roman"/>
          <w:color w:val="000000"/>
          <w:u w:val="none"/>
          <w:lang w:eastAsia="hu-HU"/>
        </w:rPr>
      </w:pPr>
      <w:r w:rsidRPr="009B1550">
        <w:rPr>
          <w:rFonts w:eastAsia="Times New Roman"/>
          <w:color w:val="000000"/>
          <w:sz w:val="27"/>
          <w:szCs w:val="27"/>
          <w:u w:val="none"/>
          <w:lang w:eastAsia="hu-HU"/>
        </w:rPr>
        <w:t xml:space="preserve">(1)   </w:t>
      </w:r>
      <w:r w:rsidRPr="009B1550">
        <w:rPr>
          <w:rFonts w:eastAsia="Times New Roman"/>
          <w:color w:val="000000"/>
          <w:u w:val="none"/>
          <w:lang w:eastAsia="hu-HU"/>
        </w:rPr>
        <w:t>A közösségi együttélés alapvető szabályai betartásának elmulasztása miatt lefolytatott eljárás során a közigazgatási hatósági eljárás szabályait, valamint a közigazgatási szabályszegések szankcióinak szabályairól szóló törvényt kell alkalmazni, a jelen rendeletben meghatározott eltérésekkel.</w:t>
      </w:r>
    </w:p>
    <w:p w:rsidR="00A574B5" w:rsidRPr="009B1550" w:rsidRDefault="00A574B5" w:rsidP="00A574B5">
      <w:pPr>
        <w:rPr>
          <w:rFonts w:eastAsia="Times New Roman"/>
          <w:color w:val="000000"/>
          <w:u w:val="none"/>
          <w:lang w:eastAsia="hu-HU"/>
        </w:rPr>
      </w:pPr>
    </w:p>
    <w:p w:rsidR="00A574B5" w:rsidRPr="009B1550" w:rsidRDefault="00A574B5" w:rsidP="00A574B5">
      <w:pPr>
        <w:rPr>
          <w:rFonts w:eastAsia="Times New Roman"/>
          <w:color w:val="000000"/>
          <w:u w:val="none"/>
          <w:lang w:eastAsia="hu-HU"/>
        </w:rPr>
      </w:pPr>
      <w:r w:rsidRPr="009B1550">
        <w:rPr>
          <w:rFonts w:eastAsia="Times New Roman"/>
          <w:color w:val="000000"/>
          <w:u w:val="none"/>
          <w:lang w:eastAsia="hu-HU"/>
        </w:rPr>
        <w:t>(2)   Aki a közösségi együttélés alapvető szabályainak betartását elmulasztja,</w:t>
      </w:r>
    </w:p>
    <w:p w:rsidR="00A574B5" w:rsidRPr="009B1550" w:rsidRDefault="00A574B5" w:rsidP="00A574B5">
      <w:pPr>
        <w:ind w:left="993"/>
        <w:rPr>
          <w:rFonts w:eastAsia="Times New Roman"/>
          <w:color w:val="000000"/>
          <w:u w:val="none"/>
          <w:lang w:eastAsia="hu-HU"/>
        </w:rPr>
      </w:pPr>
      <w:proofErr w:type="gramStart"/>
      <w:r w:rsidRPr="009B1550">
        <w:rPr>
          <w:rFonts w:eastAsia="Times New Roman"/>
          <w:color w:val="000000"/>
          <w:u w:val="none"/>
          <w:lang w:eastAsia="hu-HU"/>
        </w:rPr>
        <w:t>a</w:t>
      </w:r>
      <w:proofErr w:type="gramEnd"/>
      <w:r w:rsidRPr="009B1550">
        <w:rPr>
          <w:rFonts w:eastAsia="Times New Roman"/>
          <w:color w:val="000000"/>
          <w:u w:val="none"/>
          <w:lang w:eastAsia="hu-HU"/>
        </w:rPr>
        <w:t>)  természetes s</w:t>
      </w:r>
      <w:r>
        <w:rPr>
          <w:rFonts w:eastAsia="Times New Roman"/>
          <w:color w:val="000000"/>
          <w:u w:val="none"/>
          <w:lang w:eastAsia="hu-HU"/>
        </w:rPr>
        <w:t xml:space="preserve">zemély esetén </w:t>
      </w:r>
      <w:r w:rsidRPr="009B1550">
        <w:rPr>
          <w:rFonts w:eastAsia="Times New Roman"/>
          <w:color w:val="000000"/>
          <w:u w:val="none"/>
          <w:lang w:eastAsia="hu-HU"/>
        </w:rPr>
        <w:t>200.000 forintig terjedő közigazgatási bírsággal sújtható,</w:t>
      </w:r>
    </w:p>
    <w:p w:rsidR="00A574B5" w:rsidRDefault="00A574B5" w:rsidP="00A574B5">
      <w:pPr>
        <w:ind w:left="993"/>
        <w:rPr>
          <w:rFonts w:eastAsia="Times New Roman"/>
          <w:color w:val="000000"/>
          <w:u w:val="none"/>
          <w:lang w:eastAsia="hu-HU"/>
        </w:rPr>
      </w:pPr>
      <w:r w:rsidRPr="009B1550">
        <w:rPr>
          <w:rFonts w:eastAsia="Times New Roman"/>
          <w:color w:val="000000"/>
          <w:u w:val="none"/>
          <w:lang w:eastAsia="hu-HU"/>
        </w:rPr>
        <w:t>b)  jogi személy esetén 2.000.000 forintig terjedő közigazgatási bírsággal sújtható.</w:t>
      </w:r>
    </w:p>
    <w:p w:rsidR="00A574B5" w:rsidRPr="009B1550" w:rsidRDefault="00A574B5" w:rsidP="00A574B5">
      <w:pPr>
        <w:ind w:left="993"/>
        <w:rPr>
          <w:rFonts w:eastAsia="Times New Roman"/>
          <w:color w:val="000000"/>
          <w:u w:val="none"/>
          <w:lang w:eastAsia="hu-HU"/>
        </w:rPr>
      </w:pPr>
      <w:r>
        <w:rPr>
          <w:rFonts w:eastAsia="Times New Roman"/>
          <w:color w:val="000000"/>
          <w:u w:val="none"/>
          <w:lang w:eastAsia="hu-HU"/>
        </w:rPr>
        <w:t>c) figyelmeztetés alkalmazható.</w:t>
      </w:r>
    </w:p>
    <w:p w:rsidR="00A574B5" w:rsidRPr="009B1550" w:rsidRDefault="00A574B5" w:rsidP="00A574B5">
      <w:pPr>
        <w:ind w:left="993"/>
        <w:rPr>
          <w:rFonts w:eastAsia="Times New Roman"/>
          <w:color w:val="000000"/>
          <w:u w:val="none"/>
          <w:lang w:eastAsia="hu-HU"/>
        </w:rPr>
      </w:pPr>
      <w:r w:rsidRPr="009B1550">
        <w:rPr>
          <w:rFonts w:eastAsia="Times New Roman"/>
          <w:color w:val="000000"/>
          <w:u w:val="none"/>
          <w:lang w:eastAsia="hu-HU"/>
        </w:rPr>
        <w:t xml:space="preserve"> </w:t>
      </w:r>
    </w:p>
    <w:p w:rsidR="00A574B5" w:rsidRPr="00307598" w:rsidRDefault="00A574B5" w:rsidP="00A574B5">
      <w:pPr>
        <w:rPr>
          <w:rFonts w:eastAsia="Times New Roman"/>
          <w:color w:val="000000"/>
          <w:u w:val="none"/>
          <w:lang w:eastAsia="hu-HU"/>
        </w:rPr>
      </w:pPr>
    </w:p>
    <w:p w:rsidR="00A574B5" w:rsidRPr="00307598" w:rsidRDefault="00A574B5" w:rsidP="00A574B5">
      <w:pPr>
        <w:pStyle w:val="Listaszerbekezds"/>
        <w:numPr>
          <w:ilvl w:val="0"/>
          <w:numId w:val="3"/>
        </w:numPr>
        <w:jc w:val="center"/>
        <w:rPr>
          <w:rFonts w:eastAsia="Times New Roman"/>
          <w:color w:val="000000"/>
          <w:u w:val="none"/>
          <w:lang w:eastAsia="hu-HU"/>
        </w:rPr>
      </w:pPr>
      <w:r>
        <w:rPr>
          <w:rFonts w:eastAsia="Times New Roman"/>
          <w:color w:val="000000"/>
          <w:u w:val="none"/>
          <w:lang w:eastAsia="hu-HU"/>
        </w:rPr>
        <w:t xml:space="preserve">§ </w:t>
      </w:r>
    </w:p>
    <w:p w:rsidR="00A574B5" w:rsidRPr="00307598" w:rsidRDefault="00A574B5" w:rsidP="00A574B5">
      <w:pPr>
        <w:pStyle w:val="Listaszerbekezds"/>
        <w:rPr>
          <w:rFonts w:eastAsia="Times New Roman"/>
          <w:color w:val="000000"/>
          <w:u w:val="none"/>
          <w:lang w:eastAsia="hu-HU"/>
        </w:rPr>
      </w:pPr>
    </w:p>
    <w:p w:rsidR="00A574B5" w:rsidRPr="00307598" w:rsidRDefault="00A574B5" w:rsidP="00A574B5">
      <w:pPr>
        <w:pStyle w:val="Listaszerbekezds"/>
        <w:numPr>
          <w:ilvl w:val="0"/>
          <w:numId w:val="5"/>
        </w:numPr>
        <w:rPr>
          <w:rFonts w:eastAsia="Times New Roman"/>
          <w:color w:val="000000"/>
          <w:u w:val="none"/>
          <w:lang w:eastAsia="hu-HU"/>
        </w:rPr>
      </w:pPr>
      <w:r w:rsidRPr="00307598">
        <w:rPr>
          <w:rFonts w:eastAsia="Times New Roman"/>
          <w:color w:val="000000"/>
          <w:u w:val="none"/>
          <w:lang w:eastAsia="hu-HU"/>
        </w:rPr>
        <w:t>Az e rendeletben meghatározott közigazgatási bírság kiszabásával kapcsolatos ügyekben átruházott hatáskörben a jegyző jár el.</w:t>
      </w:r>
    </w:p>
    <w:p w:rsidR="00A574B5" w:rsidRPr="00307598" w:rsidRDefault="00A574B5" w:rsidP="00A574B5">
      <w:pPr>
        <w:rPr>
          <w:rFonts w:eastAsia="Times New Roman"/>
          <w:color w:val="000000"/>
          <w:u w:val="none"/>
          <w:lang w:eastAsia="hu-HU"/>
        </w:rPr>
      </w:pPr>
    </w:p>
    <w:p w:rsidR="00A574B5" w:rsidRPr="00307598" w:rsidRDefault="00A574B5" w:rsidP="00A574B5">
      <w:pPr>
        <w:pStyle w:val="Listaszerbekezds"/>
        <w:numPr>
          <w:ilvl w:val="0"/>
          <w:numId w:val="5"/>
        </w:numPr>
        <w:rPr>
          <w:rFonts w:eastAsia="Times New Roman"/>
          <w:color w:val="000000"/>
          <w:u w:val="none"/>
          <w:lang w:eastAsia="hu-HU"/>
        </w:rPr>
      </w:pPr>
      <w:r w:rsidRPr="00307598">
        <w:rPr>
          <w:rFonts w:eastAsia="Times New Roman"/>
          <w:color w:val="000000"/>
          <w:u w:val="none"/>
          <w:lang w:eastAsia="hu-HU"/>
        </w:rPr>
        <w:t>A közigazgatási bírságot átutalási postautalványon vagy banki utalással Bezenye Községi Önkormányzat e célra megjelölt számlájára kell befizetni, az elsőfokú határozat jogerőre emelkedése napjától számított 30 napon belül.</w:t>
      </w:r>
    </w:p>
    <w:p w:rsidR="00A574B5" w:rsidRPr="00307598" w:rsidRDefault="00A574B5" w:rsidP="00A574B5">
      <w:pPr>
        <w:pStyle w:val="Listaszerbekezds"/>
        <w:rPr>
          <w:rFonts w:eastAsia="Times New Roman"/>
          <w:color w:val="000000"/>
          <w:u w:val="none"/>
          <w:lang w:eastAsia="hu-HU"/>
        </w:rPr>
      </w:pPr>
    </w:p>
    <w:p w:rsidR="00A574B5" w:rsidRPr="00307598" w:rsidRDefault="00A574B5" w:rsidP="00A574B5">
      <w:pPr>
        <w:pStyle w:val="Listaszerbekezds"/>
        <w:ind w:left="360"/>
        <w:rPr>
          <w:rFonts w:eastAsia="Times New Roman"/>
          <w:color w:val="000000"/>
          <w:u w:val="none"/>
          <w:lang w:eastAsia="hu-HU"/>
        </w:rPr>
      </w:pPr>
    </w:p>
    <w:p w:rsidR="00A574B5" w:rsidRDefault="00A574B5" w:rsidP="00A574B5">
      <w:pPr>
        <w:rPr>
          <w:u w:val="none"/>
        </w:rPr>
      </w:pPr>
    </w:p>
    <w:p w:rsidR="00A574B5" w:rsidRPr="00307598" w:rsidRDefault="00A574B5" w:rsidP="00A574B5">
      <w:pPr>
        <w:pStyle w:val="Listaszerbekezds"/>
        <w:numPr>
          <w:ilvl w:val="0"/>
          <w:numId w:val="1"/>
        </w:numPr>
        <w:jc w:val="center"/>
        <w:rPr>
          <w:b/>
          <w:u w:val="none"/>
        </w:rPr>
      </w:pPr>
      <w:r w:rsidRPr="00307598">
        <w:rPr>
          <w:b/>
          <w:u w:val="none"/>
        </w:rPr>
        <w:t>Fejezet</w:t>
      </w:r>
    </w:p>
    <w:p w:rsidR="00A574B5" w:rsidRPr="004C0153" w:rsidRDefault="00A574B5" w:rsidP="00A574B5">
      <w:pPr>
        <w:pStyle w:val="Listaszerbekezds"/>
        <w:ind w:left="1080"/>
        <w:rPr>
          <w:b/>
          <w:u w:val="none"/>
        </w:rPr>
      </w:pPr>
    </w:p>
    <w:p w:rsidR="00A574B5" w:rsidRPr="004C0153" w:rsidRDefault="00A574B5" w:rsidP="00A574B5">
      <w:pPr>
        <w:jc w:val="center"/>
        <w:rPr>
          <w:b/>
          <w:u w:val="none"/>
        </w:rPr>
      </w:pPr>
      <w:r w:rsidRPr="004C0153">
        <w:rPr>
          <w:b/>
          <w:u w:val="none"/>
        </w:rPr>
        <w:t>Egyes, a közösségi együttélés alapvető szabályaival ellentétes magatartások</w:t>
      </w:r>
    </w:p>
    <w:p w:rsidR="00A574B5" w:rsidRDefault="00A574B5" w:rsidP="00A574B5">
      <w:pPr>
        <w:rPr>
          <w:u w:val="none"/>
        </w:rPr>
      </w:pPr>
    </w:p>
    <w:p w:rsidR="00A574B5" w:rsidRPr="004C0153" w:rsidRDefault="00A574B5" w:rsidP="00A574B5">
      <w:pPr>
        <w:jc w:val="center"/>
        <w:rPr>
          <w:rFonts w:eastAsia="Times New Roman"/>
          <w:color w:val="000000"/>
          <w:u w:val="none"/>
          <w:lang w:eastAsia="hu-HU"/>
        </w:rPr>
      </w:pPr>
    </w:p>
    <w:p w:rsidR="00A574B5" w:rsidRPr="009C62FB" w:rsidRDefault="00A574B5" w:rsidP="00A574B5">
      <w:pPr>
        <w:jc w:val="center"/>
        <w:rPr>
          <w:rFonts w:eastAsia="Times New Roman"/>
          <w:color w:val="000000"/>
          <w:u w:val="none"/>
          <w:lang w:eastAsia="hu-HU"/>
        </w:rPr>
      </w:pPr>
      <w:r w:rsidRPr="009C62FB">
        <w:rPr>
          <w:rFonts w:eastAsia="Times New Roman"/>
          <w:bCs/>
          <w:color w:val="000000"/>
          <w:u w:val="none"/>
          <w:lang w:eastAsia="hu-HU"/>
        </w:rPr>
        <w:t>4. §</w:t>
      </w:r>
    </w:p>
    <w:p w:rsidR="00A574B5" w:rsidRPr="009B1550" w:rsidRDefault="00A574B5" w:rsidP="00A574B5">
      <w:pPr>
        <w:jc w:val="center"/>
        <w:rPr>
          <w:rFonts w:eastAsia="Times New Roman"/>
          <w:color w:val="000000"/>
          <w:sz w:val="27"/>
          <w:szCs w:val="27"/>
          <w:u w:val="none"/>
          <w:lang w:eastAsia="hu-HU"/>
        </w:rPr>
      </w:pPr>
    </w:p>
    <w:p w:rsidR="00A574B5" w:rsidRPr="009B1550" w:rsidRDefault="00A574B5" w:rsidP="00A574B5">
      <w:pPr>
        <w:rPr>
          <w:rFonts w:eastAsia="Times New Roman"/>
          <w:color w:val="000000"/>
          <w:u w:val="none"/>
          <w:lang w:eastAsia="hu-HU"/>
        </w:rPr>
      </w:pPr>
      <w:r w:rsidRPr="0050680D">
        <w:rPr>
          <w:rFonts w:eastAsia="Times New Roman"/>
          <w:b/>
          <w:color w:val="000000"/>
          <w:u w:val="none"/>
          <w:lang w:eastAsia="hu-HU"/>
        </w:rPr>
        <w:t>Zajvédelem tekintetében</w:t>
      </w:r>
      <w:r>
        <w:rPr>
          <w:rFonts w:eastAsia="Times New Roman"/>
          <w:color w:val="000000"/>
          <w:u w:val="none"/>
          <w:lang w:eastAsia="hu-HU"/>
        </w:rPr>
        <w:t xml:space="preserve"> m</w:t>
      </w:r>
      <w:r w:rsidRPr="009B1550">
        <w:rPr>
          <w:rFonts w:eastAsia="Times New Roman"/>
          <w:color w:val="000000"/>
          <w:u w:val="none"/>
          <w:lang w:eastAsia="hu-HU"/>
        </w:rPr>
        <w:t xml:space="preserve">egsérti a közösségi együttélés alapvető szabályait a természetes személy, jogi személy, </w:t>
      </w:r>
      <w:r>
        <w:rPr>
          <w:rFonts w:eastAsia="Times New Roman"/>
          <w:color w:val="000000"/>
          <w:u w:val="none"/>
          <w:lang w:eastAsia="hu-HU"/>
        </w:rPr>
        <w:t>aki a település közigazgatási területén – kivéve a külterületi mezőgazdasági célra hasznosított területeket - munkanapokon 20.00 óra és 07</w:t>
      </w:r>
      <w:r w:rsidRPr="009B1550">
        <w:rPr>
          <w:rFonts w:eastAsia="Times New Roman"/>
          <w:color w:val="000000"/>
          <w:u w:val="none"/>
          <w:lang w:eastAsia="hu-HU"/>
        </w:rPr>
        <w:t>.00 óra között, szombaton 22.00 és 00.00 között, v</w:t>
      </w:r>
      <w:r>
        <w:rPr>
          <w:rFonts w:eastAsia="Times New Roman"/>
          <w:color w:val="000000"/>
          <w:u w:val="none"/>
          <w:lang w:eastAsia="hu-HU"/>
        </w:rPr>
        <w:t>asárnap és ünnepnapokon 00.00-24</w:t>
      </w:r>
      <w:r w:rsidRPr="009B1550">
        <w:rPr>
          <w:rFonts w:eastAsia="Times New Roman"/>
          <w:color w:val="000000"/>
          <w:u w:val="none"/>
          <w:lang w:eastAsia="hu-HU"/>
        </w:rPr>
        <w:t>.00 óra között lakóövezetben zajt keltő tevékenységet végez, így különösen:</w:t>
      </w:r>
    </w:p>
    <w:p w:rsidR="00A574B5" w:rsidRPr="009B1550" w:rsidRDefault="00A574B5" w:rsidP="00A574B5">
      <w:pPr>
        <w:ind w:left="600"/>
        <w:rPr>
          <w:rFonts w:eastAsia="Times New Roman"/>
          <w:color w:val="000000"/>
          <w:u w:val="none"/>
          <w:lang w:eastAsia="hu-HU"/>
        </w:rPr>
      </w:pPr>
      <w:proofErr w:type="gramStart"/>
      <w:r w:rsidRPr="009B1550">
        <w:rPr>
          <w:rFonts w:eastAsia="Times New Roman"/>
          <w:color w:val="000000"/>
          <w:u w:val="none"/>
          <w:lang w:eastAsia="hu-HU"/>
        </w:rPr>
        <w:t>a</w:t>
      </w:r>
      <w:proofErr w:type="gramEnd"/>
      <w:r w:rsidRPr="009B1550">
        <w:rPr>
          <w:rFonts w:eastAsia="Times New Roman"/>
          <w:color w:val="000000"/>
          <w:u w:val="none"/>
          <w:lang w:eastAsia="hu-HU"/>
        </w:rPr>
        <w:t>) robbanómotoros fűnyírót,</w:t>
      </w:r>
    </w:p>
    <w:p w:rsidR="00A574B5" w:rsidRPr="009B1550" w:rsidRDefault="00A574B5" w:rsidP="00A574B5">
      <w:pPr>
        <w:ind w:left="600"/>
        <w:rPr>
          <w:rFonts w:eastAsia="Times New Roman"/>
          <w:color w:val="000000"/>
          <w:u w:val="none"/>
          <w:lang w:eastAsia="hu-HU"/>
        </w:rPr>
      </w:pPr>
      <w:r w:rsidRPr="009B1550">
        <w:rPr>
          <w:rFonts w:eastAsia="Times New Roman"/>
          <w:color w:val="000000"/>
          <w:u w:val="none"/>
          <w:lang w:eastAsia="hu-HU"/>
        </w:rPr>
        <w:t>b) motorfűrészt</w:t>
      </w:r>
      <w:r w:rsidRPr="003F0E64">
        <w:rPr>
          <w:rFonts w:eastAsia="Times New Roman"/>
          <w:color w:val="000000"/>
          <w:u w:val="none"/>
          <w:lang w:eastAsia="hu-HU"/>
        </w:rPr>
        <w:t>,</w:t>
      </w:r>
    </w:p>
    <w:p w:rsidR="00A574B5" w:rsidRPr="009B1550" w:rsidRDefault="00A574B5" w:rsidP="00A574B5">
      <w:pPr>
        <w:ind w:left="600"/>
        <w:rPr>
          <w:rFonts w:eastAsia="Times New Roman"/>
          <w:color w:val="000000"/>
          <w:u w:val="none"/>
          <w:lang w:eastAsia="hu-HU"/>
        </w:rPr>
      </w:pPr>
      <w:r w:rsidRPr="009B1550">
        <w:rPr>
          <w:rFonts w:eastAsia="Times New Roman"/>
          <w:color w:val="000000"/>
          <w:u w:val="none"/>
          <w:lang w:eastAsia="hu-HU"/>
        </w:rPr>
        <w:t>c) kerti traktort, rotációs kapát</w:t>
      </w:r>
      <w:r w:rsidRPr="003F0E64">
        <w:rPr>
          <w:rFonts w:eastAsia="Times New Roman"/>
          <w:color w:val="000000"/>
          <w:u w:val="none"/>
          <w:lang w:eastAsia="hu-HU"/>
        </w:rPr>
        <w:t>,</w:t>
      </w:r>
    </w:p>
    <w:p w:rsidR="00A574B5" w:rsidRDefault="00A574B5" w:rsidP="00A574B5">
      <w:pPr>
        <w:ind w:left="600"/>
        <w:rPr>
          <w:rFonts w:eastAsia="Times New Roman"/>
          <w:color w:val="000000"/>
          <w:u w:val="none"/>
          <w:lang w:eastAsia="hu-HU"/>
        </w:rPr>
      </w:pPr>
      <w:r w:rsidRPr="009B1550">
        <w:rPr>
          <w:rFonts w:eastAsia="Times New Roman"/>
          <w:color w:val="000000"/>
          <w:u w:val="none"/>
          <w:lang w:eastAsia="hu-HU"/>
        </w:rPr>
        <w:t xml:space="preserve">d) ipari- vagy </w:t>
      </w:r>
      <w:proofErr w:type="spellStart"/>
      <w:r w:rsidRPr="009B1550">
        <w:rPr>
          <w:rFonts w:eastAsia="Times New Roman"/>
          <w:color w:val="000000"/>
          <w:u w:val="none"/>
          <w:lang w:eastAsia="hu-HU"/>
        </w:rPr>
        <w:t>barkácsgépet</w:t>
      </w:r>
      <w:proofErr w:type="spellEnd"/>
      <w:r w:rsidRPr="009B1550">
        <w:rPr>
          <w:rFonts w:eastAsia="Times New Roman"/>
          <w:color w:val="000000"/>
          <w:u w:val="none"/>
          <w:lang w:eastAsia="hu-HU"/>
        </w:rPr>
        <w:t xml:space="preserve"> működtet.</w:t>
      </w:r>
    </w:p>
    <w:p w:rsidR="00A574B5" w:rsidRDefault="00A574B5" w:rsidP="00A574B5">
      <w:pPr>
        <w:rPr>
          <w:rFonts w:eastAsia="Times New Roman"/>
          <w:color w:val="000000"/>
          <w:u w:val="none"/>
          <w:lang w:eastAsia="hu-HU"/>
        </w:rPr>
      </w:pPr>
    </w:p>
    <w:p w:rsidR="00A574B5" w:rsidRDefault="00A574B5" w:rsidP="00A574B5">
      <w:pPr>
        <w:pStyle w:val="Listaszerbekezds"/>
        <w:numPr>
          <w:ilvl w:val="0"/>
          <w:numId w:val="5"/>
        </w:numPr>
        <w:rPr>
          <w:rFonts w:eastAsia="Times New Roman"/>
          <w:color w:val="000000"/>
          <w:u w:val="none"/>
          <w:lang w:eastAsia="hu-HU"/>
        </w:rPr>
      </w:pPr>
      <w:r>
        <w:rPr>
          <w:rFonts w:eastAsia="Times New Roman"/>
          <w:color w:val="000000"/>
          <w:u w:val="none"/>
          <w:lang w:eastAsia="hu-HU"/>
        </w:rPr>
        <w:t>Zaj- és rezgésvédelemmel összefüggően a közösségi együttélés alapvető szabályait sértő magatartást követ el az, aki</w:t>
      </w:r>
    </w:p>
    <w:p w:rsidR="00A574B5" w:rsidRDefault="00A574B5" w:rsidP="00A574B5">
      <w:pPr>
        <w:pStyle w:val="Listaszerbekezds"/>
        <w:numPr>
          <w:ilvl w:val="0"/>
          <w:numId w:val="6"/>
        </w:numPr>
        <w:rPr>
          <w:rFonts w:eastAsia="Times New Roman"/>
          <w:color w:val="000000"/>
          <w:u w:val="none"/>
          <w:lang w:eastAsia="hu-HU"/>
        </w:rPr>
      </w:pPr>
      <w:r>
        <w:rPr>
          <w:rFonts w:eastAsia="Times New Roman"/>
          <w:color w:val="000000"/>
          <w:u w:val="none"/>
          <w:lang w:eastAsia="hu-HU"/>
        </w:rPr>
        <w:t>a községbe zajjal járó építési, bontási tevékenységet hétköznap 21.000 és 6.00 óra között, vasárnap és ünnepnapon végez, kivéve a közművek meghibásodásának javításából adódó munkálatokat;</w:t>
      </w:r>
    </w:p>
    <w:p w:rsidR="00A574B5" w:rsidRDefault="00A574B5" w:rsidP="00A574B5">
      <w:pPr>
        <w:pStyle w:val="Listaszerbekezds"/>
        <w:numPr>
          <w:ilvl w:val="0"/>
          <w:numId w:val="6"/>
        </w:numPr>
        <w:rPr>
          <w:rFonts w:eastAsia="Times New Roman"/>
          <w:color w:val="000000"/>
          <w:u w:val="none"/>
          <w:lang w:eastAsia="hu-HU"/>
        </w:rPr>
      </w:pPr>
      <w:r>
        <w:rPr>
          <w:rFonts w:eastAsia="Times New Roman"/>
          <w:color w:val="000000"/>
          <w:u w:val="none"/>
          <w:lang w:eastAsia="hu-HU"/>
        </w:rPr>
        <w:t>a községben a vendéglátó egység kerthelyiségében, teraszán hangosító berendezést munkanapon 22.00 és 7.00 óra között, szombaton, vasárnap és munkaszüneti napon 22.00 és 9.00 óra között jegyzői engedély nélkül üzemeltet;</w:t>
      </w:r>
    </w:p>
    <w:p w:rsidR="00A574B5" w:rsidRDefault="00A574B5" w:rsidP="00A574B5">
      <w:pPr>
        <w:pStyle w:val="Listaszerbekezds"/>
        <w:numPr>
          <w:ilvl w:val="0"/>
          <w:numId w:val="6"/>
        </w:numPr>
        <w:rPr>
          <w:rFonts w:eastAsia="Times New Roman"/>
          <w:color w:val="000000"/>
          <w:u w:val="none"/>
          <w:lang w:eastAsia="hu-HU"/>
        </w:rPr>
      </w:pPr>
      <w:r>
        <w:rPr>
          <w:rFonts w:eastAsia="Times New Roman"/>
          <w:color w:val="000000"/>
          <w:u w:val="none"/>
          <w:lang w:eastAsia="hu-HU"/>
        </w:rPr>
        <w:t>lakásán kívül rádió- és televízió közvetítést munkanapon 00.00 és 7.00 óra között, szombaton, vasárnap és munkaszüneti napon 00.00 és 9.00 óra között végez;</w:t>
      </w:r>
    </w:p>
    <w:p w:rsidR="00A574B5" w:rsidRDefault="00A574B5" w:rsidP="00A574B5">
      <w:pPr>
        <w:pStyle w:val="Listaszerbekezds"/>
        <w:numPr>
          <w:ilvl w:val="0"/>
          <w:numId w:val="6"/>
        </w:numPr>
        <w:rPr>
          <w:rFonts w:eastAsia="Times New Roman"/>
          <w:color w:val="000000"/>
          <w:u w:val="none"/>
          <w:lang w:eastAsia="hu-HU"/>
        </w:rPr>
      </w:pPr>
      <w:r>
        <w:rPr>
          <w:rFonts w:eastAsia="Times New Roman"/>
          <w:color w:val="000000"/>
          <w:u w:val="none"/>
          <w:lang w:eastAsia="hu-HU"/>
        </w:rPr>
        <w:t>a zajkibocsátási engedélyben előírt műszeres mérési kötelezettségének nem tesz eleget;</w:t>
      </w:r>
    </w:p>
    <w:p w:rsidR="00A574B5" w:rsidRPr="009C62FB" w:rsidRDefault="00A574B5" w:rsidP="00A574B5">
      <w:pPr>
        <w:pStyle w:val="Listaszerbekezds"/>
        <w:numPr>
          <w:ilvl w:val="0"/>
          <w:numId w:val="6"/>
        </w:numPr>
        <w:rPr>
          <w:rFonts w:eastAsia="Times New Roman"/>
          <w:color w:val="000000"/>
          <w:u w:val="none"/>
          <w:lang w:eastAsia="hu-HU"/>
        </w:rPr>
      </w:pPr>
      <w:r>
        <w:rPr>
          <w:rFonts w:eastAsia="Times New Roman"/>
          <w:color w:val="000000"/>
          <w:u w:val="none"/>
          <w:lang w:eastAsia="hu-HU"/>
        </w:rPr>
        <w:t>a kereskedelmi és vendéglátó egységben engedély nélkül zeneszolgáltatást végez.</w:t>
      </w:r>
    </w:p>
    <w:p w:rsidR="00A574B5" w:rsidRDefault="00A574B5" w:rsidP="00A574B5">
      <w:pPr>
        <w:ind w:left="600"/>
        <w:rPr>
          <w:rFonts w:eastAsia="Times New Roman"/>
          <w:color w:val="000000"/>
          <w:sz w:val="27"/>
          <w:szCs w:val="27"/>
          <w:u w:val="none"/>
          <w:lang w:eastAsia="hu-HU"/>
        </w:rPr>
      </w:pPr>
    </w:p>
    <w:p w:rsidR="00A574B5" w:rsidRDefault="00A574B5" w:rsidP="00A574B5">
      <w:pPr>
        <w:ind w:left="600"/>
        <w:rPr>
          <w:rFonts w:eastAsia="Times New Roman"/>
          <w:color w:val="000000"/>
          <w:sz w:val="27"/>
          <w:szCs w:val="27"/>
          <w:u w:val="none"/>
          <w:lang w:eastAsia="hu-HU"/>
        </w:rPr>
      </w:pPr>
    </w:p>
    <w:p w:rsidR="00A574B5" w:rsidRPr="009B1550" w:rsidRDefault="00A574B5" w:rsidP="00A574B5">
      <w:pPr>
        <w:jc w:val="center"/>
        <w:rPr>
          <w:rFonts w:eastAsia="Times New Roman"/>
          <w:color w:val="000000"/>
          <w:u w:val="none"/>
          <w:lang w:eastAsia="hu-HU"/>
        </w:rPr>
      </w:pPr>
      <w:r w:rsidRPr="00A439C8">
        <w:rPr>
          <w:rFonts w:eastAsia="Times New Roman"/>
          <w:b/>
          <w:bCs/>
          <w:color w:val="000000"/>
          <w:u w:val="none"/>
          <w:lang w:eastAsia="hu-HU"/>
        </w:rPr>
        <w:t>5. §</w:t>
      </w:r>
    </w:p>
    <w:p w:rsidR="00A574B5" w:rsidRPr="009B1550" w:rsidRDefault="00A574B5" w:rsidP="00A574B5">
      <w:pPr>
        <w:jc w:val="center"/>
        <w:rPr>
          <w:rFonts w:eastAsia="Times New Roman"/>
          <w:color w:val="000000"/>
          <w:u w:val="none"/>
          <w:lang w:eastAsia="hu-HU"/>
        </w:rPr>
      </w:pPr>
    </w:p>
    <w:p w:rsidR="00A574B5" w:rsidRPr="00D265D3" w:rsidRDefault="00A574B5" w:rsidP="00A574B5">
      <w:pPr>
        <w:pStyle w:val="Listaszerbekezds"/>
        <w:numPr>
          <w:ilvl w:val="0"/>
          <w:numId w:val="8"/>
        </w:numPr>
        <w:rPr>
          <w:rFonts w:eastAsia="Times New Roman"/>
          <w:color w:val="000000"/>
          <w:u w:val="none"/>
          <w:lang w:eastAsia="hu-HU"/>
        </w:rPr>
      </w:pPr>
      <w:r w:rsidRPr="0050680D">
        <w:rPr>
          <w:rFonts w:eastAsia="Times New Roman"/>
          <w:b/>
          <w:color w:val="000000"/>
          <w:u w:val="none"/>
          <w:lang w:eastAsia="hu-HU"/>
        </w:rPr>
        <w:t>Zöldfelületek, közterületek rendeltetéstől eltérő használata</w:t>
      </w:r>
      <w:r>
        <w:rPr>
          <w:rFonts w:eastAsia="Times New Roman"/>
          <w:color w:val="000000"/>
          <w:u w:val="none"/>
          <w:lang w:eastAsia="hu-HU"/>
        </w:rPr>
        <w:t xml:space="preserve"> esetén m</w:t>
      </w:r>
      <w:r w:rsidRPr="00D265D3">
        <w:rPr>
          <w:rFonts w:eastAsia="Times New Roman"/>
          <w:color w:val="000000"/>
          <w:u w:val="none"/>
          <w:lang w:eastAsia="hu-HU"/>
        </w:rPr>
        <w:t>egsérti a közösségi együttélés alapvető szabályait a természetes személy, jogi személy, aki Bezenye Községi Önkormányzat közigazgatási területén belül állami vagy önkormányzati tulajdonban lévő</w:t>
      </w:r>
    </w:p>
    <w:p w:rsidR="00A574B5" w:rsidRPr="00D265D3" w:rsidRDefault="00A574B5" w:rsidP="00A574B5">
      <w:pPr>
        <w:pStyle w:val="Listaszerbekezds"/>
        <w:rPr>
          <w:rFonts w:eastAsia="Times New Roman"/>
          <w:color w:val="000000"/>
          <w:u w:val="none"/>
          <w:lang w:eastAsia="hu-HU"/>
        </w:rPr>
      </w:pPr>
    </w:p>
    <w:p w:rsidR="00A574B5" w:rsidRPr="009B1550" w:rsidRDefault="00A574B5" w:rsidP="00A574B5">
      <w:pPr>
        <w:ind w:left="600"/>
        <w:rPr>
          <w:rFonts w:eastAsia="Times New Roman"/>
          <w:color w:val="000000"/>
          <w:u w:val="none"/>
          <w:lang w:eastAsia="hu-HU"/>
        </w:rPr>
      </w:pPr>
      <w:proofErr w:type="gramStart"/>
      <w:r w:rsidRPr="009B1550">
        <w:rPr>
          <w:rFonts w:eastAsia="Times New Roman"/>
          <w:color w:val="000000"/>
          <w:u w:val="none"/>
          <w:lang w:eastAsia="hu-HU"/>
        </w:rPr>
        <w:t>a</w:t>
      </w:r>
      <w:proofErr w:type="gramEnd"/>
      <w:r w:rsidRPr="009B1550">
        <w:rPr>
          <w:rFonts w:eastAsia="Times New Roman"/>
          <w:color w:val="000000"/>
          <w:u w:val="none"/>
          <w:lang w:eastAsia="hu-HU"/>
        </w:rPr>
        <w:t>) azon növényzettel vagy egyéb nem szilárd burkolattal (különösen: kaviccsal, kőzúzalékkal, fakéreggel) borított, nem út rendeltetésű területen (továbbiakban: zöldfelület) gépjárművel, kerékpárral közlekedik,</w:t>
      </w:r>
    </w:p>
    <w:p w:rsidR="00A574B5" w:rsidRPr="009B1550" w:rsidRDefault="00A574B5" w:rsidP="00A574B5">
      <w:pPr>
        <w:ind w:left="600"/>
        <w:rPr>
          <w:rFonts w:eastAsia="Times New Roman"/>
          <w:color w:val="000000"/>
          <w:u w:val="none"/>
          <w:lang w:eastAsia="hu-HU"/>
        </w:rPr>
      </w:pPr>
      <w:r w:rsidRPr="009B1550">
        <w:rPr>
          <w:rFonts w:eastAsia="Times New Roman"/>
          <w:color w:val="000000"/>
          <w:u w:val="none"/>
          <w:lang w:eastAsia="hu-HU"/>
        </w:rPr>
        <w:t>b) zöldfelületen gépjárművel megáll, várakozik, parkol,</w:t>
      </w:r>
    </w:p>
    <w:p w:rsidR="00A574B5" w:rsidRPr="009B1550" w:rsidRDefault="00A574B5" w:rsidP="00A574B5">
      <w:pPr>
        <w:ind w:left="600"/>
        <w:rPr>
          <w:rFonts w:eastAsia="Times New Roman"/>
          <w:color w:val="000000"/>
          <w:u w:val="none"/>
          <w:lang w:eastAsia="hu-HU"/>
        </w:rPr>
      </w:pPr>
      <w:r w:rsidRPr="009B1550">
        <w:rPr>
          <w:rFonts w:eastAsia="Times New Roman"/>
          <w:color w:val="000000"/>
          <w:u w:val="none"/>
          <w:lang w:eastAsia="hu-HU"/>
        </w:rPr>
        <w:t>c) zöldfelületen kempingezik.</w:t>
      </w:r>
    </w:p>
    <w:p w:rsidR="00A574B5" w:rsidRPr="009B1550" w:rsidRDefault="00A574B5" w:rsidP="00A574B5">
      <w:pPr>
        <w:rPr>
          <w:rFonts w:eastAsia="Times New Roman"/>
          <w:color w:val="000000"/>
          <w:u w:val="none"/>
          <w:lang w:eastAsia="hu-HU"/>
        </w:rPr>
      </w:pPr>
    </w:p>
    <w:p w:rsidR="00A574B5" w:rsidRPr="009B1550" w:rsidRDefault="00A574B5" w:rsidP="00A574B5">
      <w:pPr>
        <w:ind w:left="357" w:hanging="357"/>
        <w:rPr>
          <w:rFonts w:eastAsia="Times New Roman"/>
          <w:color w:val="000000"/>
          <w:u w:val="none"/>
          <w:lang w:eastAsia="hu-HU"/>
        </w:rPr>
      </w:pPr>
      <w:r>
        <w:rPr>
          <w:rFonts w:eastAsia="Times New Roman"/>
          <w:color w:val="000000"/>
          <w:u w:val="none"/>
          <w:lang w:eastAsia="hu-HU"/>
        </w:rPr>
        <w:t>(2</w:t>
      </w:r>
      <w:r w:rsidRPr="009B1550">
        <w:rPr>
          <w:rFonts w:eastAsia="Times New Roman"/>
          <w:color w:val="000000"/>
          <w:u w:val="none"/>
          <w:lang w:eastAsia="hu-HU"/>
        </w:rPr>
        <w:t>) Megsérti a közösségi együttélés alapvető szabályait a természetes személy, jogi személy, aki zöldfelületen közkifolyónál, közkútnál járművet, vagy tárgyat mos.</w:t>
      </w:r>
    </w:p>
    <w:p w:rsidR="00A574B5" w:rsidRDefault="00A574B5" w:rsidP="00A574B5">
      <w:pPr>
        <w:rPr>
          <w:rFonts w:eastAsia="Times New Roman"/>
          <w:color w:val="000000"/>
          <w:u w:val="none"/>
          <w:lang w:eastAsia="hu-HU"/>
        </w:rPr>
      </w:pPr>
    </w:p>
    <w:p w:rsidR="00A574B5" w:rsidRDefault="00A574B5" w:rsidP="00A574B5">
      <w:pPr>
        <w:pStyle w:val="Listaszerbekezds"/>
        <w:numPr>
          <w:ilvl w:val="0"/>
          <w:numId w:val="7"/>
        </w:numPr>
        <w:rPr>
          <w:rFonts w:eastAsia="Times New Roman"/>
          <w:color w:val="000000"/>
          <w:u w:val="none"/>
          <w:lang w:eastAsia="hu-HU"/>
        </w:rPr>
      </w:pPr>
      <w:r w:rsidRPr="00D265D3">
        <w:rPr>
          <w:rFonts w:eastAsia="Times New Roman"/>
          <w:color w:val="000000"/>
          <w:u w:val="none"/>
          <w:lang w:eastAsia="hu-HU"/>
        </w:rPr>
        <w:t>Megsérti a közösségi együttélés alapvető szabályait a természetes személy, jogi személy, aki, illetve amely Bezenye Községi Önkormányzat Képviselő-testületének a közterület h</w:t>
      </w:r>
      <w:r>
        <w:rPr>
          <w:rFonts w:eastAsia="Times New Roman"/>
          <w:color w:val="000000"/>
          <w:u w:val="none"/>
          <w:lang w:eastAsia="hu-HU"/>
        </w:rPr>
        <w:t xml:space="preserve">asználat szabályairól szóló 6/2008.(V.30.) </w:t>
      </w:r>
      <w:r w:rsidRPr="00D265D3">
        <w:rPr>
          <w:rFonts w:eastAsia="Times New Roman"/>
          <w:color w:val="000000"/>
          <w:u w:val="none"/>
          <w:lang w:eastAsia="hu-HU"/>
        </w:rPr>
        <w:t>önkormányzati rendeletében meghatározottak szerint olyan tevékenységet végez, amelyre nem adható közterület-használati engedély, közterületet engedély nélkül vagy az engedélyben foglaltak megsértésével használ, közterületet engedély nélkül vagy az abban foglaltak megsértésével bont fel.</w:t>
      </w:r>
    </w:p>
    <w:p w:rsidR="00A574B5" w:rsidRDefault="00A574B5" w:rsidP="00A574B5">
      <w:pPr>
        <w:rPr>
          <w:rFonts w:eastAsia="Times New Roman"/>
          <w:color w:val="000000"/>
          <w:u w:val="none"/>
          <w:lang w:eastAsia="hu-HU"/>
        </w:rPr>
      </w:pPr>
    </w:p>
    <w:p w:rsidR="00A574B5" w:rsidRDefault="00A574B5" w:rsidP="00A574B5">
      <w:pPr>
        <w:pStyle w:val="Listaszerbekezds"/>
        <w:numPr>
          <w:ilvl w:val="0"/>
          <w:numId w:val="7"/>
        </w:numPr>
        <w:rPr>
          <w:rFonts w:eastAsia="Times New Roman"/>
          <w:color w:val="000000"/>
          <w:u w:val="none"/>
          <w:lang w:eastAsia="hu-HU"/>
        </w:rPr>
      </w:pPr>
      <w:r>
        <w:rPr>
          <w:rFonts w:eastAsia="Times New Roman"/>
          <w:color w:val="000000"/>
          <w:u w:val="none"/>
          <w:lang w:eastAsia="hu-HU"/>
        </w:rPr>
        <w:t>Környezetünk védelme tekintetében a közösségi együttélés alapvető szabályait sértő magatartást követ el, aki:</w:t>
      </w:r>
    </w:p>
    <w:p w:rsidR="00A574B5" w:rsidRPr="0036431B" w:rsidRDefault="00A574B5" w:rsidP="00A574B5">
      <w:pPr>
        <w:pStyle w:val="Listaszerbekezds"/>
        <w:rPr>
          <w:rFonts w:eastAsia="Times New Roman"/>
          <w:color w:val="000000"/>
          <w:u w:val="none"/>
          <w:lang w:eastAsia="hu-HU"/>
        </w:rPr>
      </w:pPr>
    </w:p>
    <w:p w:rsidR="00A574B5" w:rsidRDefault="00A574B5" w:rsidP="00A574B5">
      <w:pPr>
        <w:pStyle w:val="Listaszerbekezds"/>
        <w:numPr>
          <w:ilvl w:val="0"/>
          <w:numId w:val="9"/>
        </w:numPr>
        <w:rPr>
          <w:rFonts w:eastAsia="Times New Roman"/>
          <w:color w:val="000000"/>
          <w:u w:val="none"/>
          <w:lang w:eastAsia="hu-HU"/>
        </w:rPr>
      </w:pPr>
      <w:r>
        <w:rPr>
          <w:rFonts w:eastAsia="Times New Roman"/>
          <w:color w:val="000000"/>
          <w:u w:val="none"/>
          <w:lang w:eastAsia="hu-HU"/>
        </w:rPr>
        <w:t>a szennyvizet, akár saját területen kilocsol,</w:t>
      </w:r>
    </w:p>
    <w:p w:rsidR="00A574B5" w:rsidRDefault="00A574B5" w:rsidP="00A574B5">
      <w:pPr>
        <w:pStyle w:val="Listaszerbekezds"/>
        <w:numPr>
          <w:ilvl w:val="0"/>
          <w:numId w:val="9"/>
        </w:numPr>
        <w:rPr>
          <w:rFonts w:eastAsia="Times New Roman"/>
          <w:color w:val="000000"/>
          <w:u w:val="none"/>
          <w:lang w:eastAsia="hu-HU"/>
        </w:rPr>
      </w:pPr>
      <w:r>
        <w:rPr>
          <w:rFonts w:eastAsia="Times New Roman"/>
          <w:color w:val="000000"/>
          <w:u w:val="none"/>
          <w:lang w:eastAsia="hu-HU"/>
        </w:rPr>
        <w:t xml:space="preserve">a meglévő vízelvezető árkot – ingatlanok előtti közterületen, kertekben – betölti, a víz lefolyását megakadályozza, </w:t>
      </w:r>
      <w:r w:rsidRPr="0097705F">
        <w:rPr>
          <w:rFonts w:eastAsia="Times New Roman"/>
          <w:i/>
          <w:color w:val="000000"/>
          <w:u w:val="none"/>
          <w:lang w:eastAsia="hu-HU"/>
        </w:rPr>
        <w:t>a vízelvezető árokba engedi az esővizet.</w:t>
      </w:r>
    </w:p>
    <w:p w:rsidR="00A574B5" w:rsidRPr="0036431B" w:rsidRDefault="00A574B5" w:rsidP="00A574B5">
      <w:pPr>
        <w:pStyle w:val="Listaszerbekezds"/>
        <w:numPr>
          <w:ilvl w:val="0"/>
          <w:numId w:val="9"/>
        </w:numPr>
        <w:rPr>
          <w:rFonts w:eastAsia="Times New Roman"/>
          <w:color w:val="000000"/>
          <w:u w:val="none"/>
          <w:lang w:eastAsia="hu-HU"/>
        </w:rPr>
      </w:pPr>
      <w:r>
        <w:rPr>
          <w:rFonts w:eastAsia="Times New Roman"/>
          <w:color w:val="000000"/>
          <w:u w:val="none"/>
          <w:lang w:eastAsia="hu-HU"/>
        </w:rPr>
        <w:t xml:space="preserve">közterületre telepített fát, csemetét rongál. </w:t>
      </w:r>
    </w:p>
    <w:p w:rsidR="00A574B5" w:rsidRDefault="00A574B5" w:rsidP="00A574B5">
      <w:pPr>
        <w:rPr>
          <w:rFonts w:eastAsia="Times New Roman"/>
          <w:color w:val="000000"/>
          <w:u w:val="none"/>
          <w:lang w:eastAsia="hu-HU"/>
        </w:rPr>
      </w:pPr>
    </w:p>
    <w:p w:rsidR="00A574B5" w:rsidRDefault="00A574B5" w:rsidP="00A574B5">
      <w:pPr>
        <w:rPr>
          <w:rFonts w:eastAsia="Times New Roman"/>
          <w:color w:val="000000"/>
          <w:u w:val="none"/>
          <w:lang w:eastAsia="hu-HU"/>
        </w:rPr>
      </w:pPr>
    </w:p>
    <w:p w:rsidR="00A574B5" w:rsidRDefault="00A574B5" w:rsidP="00A574B5">
      <w:pPr>
        <w:rPr>
          <w:rFonts w:eastAsia="Times New Roman"/>
          <w:color w:val="000000"/>
          <w:u w:val="none"/>
          <w:lang w:eastAsia="hu-HU"/>
        </w:rPr>
      </w:pPr>
    </w:p>
    <w:p w:rsidR="00A574B5" w:rsidRDefault="00A574B5" w:rsidP="00A574B5">
      <w:pPr>
        <w:rPr>
          <w:rFonts w:eastAsia="Times New Roman"/>
          <w:color w:val="000000"/>
          <w:u w:val="none"/>
          <w:lang w:eastAsia="hu-HU"/>
        </w:rPr>
      </w:pPr>
    </w:p>
    <w:p w:rsidR="00A574B5" w:rsidRDefault="00A574B5" w:rsidP="00A574B5">
      <w:pPr>
        <w:rPr>
          <w:rFonts w:eastAsia="Times New Roman"/>
          <w:color w:val="000000"/>
          <w:u w:val="none"/>
          <w:lang w:eastAsia="hu-HU"/>
        </w:rPr>
      </w:pPr>
    </w:p>
    <w:p w:rsidR="00A574B5" w:rsidRPr="009B1550" w:rsidRDefault="00A574B5" w:rsidP="00A574B5">
      <w:pPr>
        <w:rPr>
          <w:rFonts w:eastAsia="Times New Roman"/>
          <w:color w:val="000000"/>
          <w:u w:val="none"/>
          <w:lang w:eastAsia="hu-HU"/>
        </w:rPr>
      </w:pPr>
    </w:p>
    <w:p w:rsidR="00A574B5" w:rsidRPr="009B1550" w:rsidRDefault="00A574B5" w:rsidP="00A574B5">
      <w:pPr>
        <w:jc w:val="center"/>
        <w:rPr>
          <w:rFonts w:eastAsia="Times New Roman"/>
          <w:color w:val="000000"/>
          <w:u w:val="none"/>
          <w:lang w:eastAsia="hu-HU"/>
        </w:rPr>
      </w:pPr>
      <w:r w:rsidRPr="00A439C8">
        <w:rPr>
          <w:rFonts w:eastAsia="Times New Roman"/>
          <w:b/>
          <w:bCs/>
          <w:color w:val="000000"/>
          <w:u w:val="none"/>
          <w:lang w:eastAsia="hu-HU"/>
        </w:rPr>
        <w:lastRenderedPageBreak/>
        <w:t>6. §</w:t>
      </w:r>
    </w:p>
    <w:p w:rsidR="00A574B5" w:rsidRPr="009B1550" w:rsidRDefault="00A574B5" w:rsidP="00A574B5">
      <w:pPr>
        <w:rPr>
          <w:rFonts w:eastAsia="Times New Roman"/>
          <w:color w:val="000000"/>
          <w:u w:val="none"/>
          <w:lang w:eastAsia="hu-HU"/>
        </w:rPr>
      </w:pPr>
    </w:p>
    <w:p w:rsidR="00A574B5" w:rsidRPr="009B1550" w:rsidRDefault="00A574B5" w:rsidP="00A574B5">
      <w:pPr>
        <w:jc w:val="center"/>
        <w:rPr>
          <w:rFonts w:eastAsia="Times New Roman"/>
          <w:color w:val="000000"/>
          <w:u w:val="none"/>
          <w:lang w:eastAsia="hu-HU"/>
        </w:rPr>
      </w:pPr>
    </w:p>
    <w:p w:rsidR="00A574B5" w:rsidRPr="0002387F" w:rsidRDefault="00A574B5" w:rsidP="00A574B5">
      <w:pPr>
        <w:rPr>
          <w:rFonts w:eastAsia="Times New Roman"/>
          <w:color w:val="000000"/>
          <w:u w:val="none"/>
          <w:lang w:eastAsia="hu-HU"/>
        </w:rPr>
      </w:pPr>
      <w:r>
        <w:rPr>
          <w:rFonts w:eastAsia="Times New Roman"/>
          <w:b/>
          <w:bCs/>
          <w:color w:val="000000"/>
          <w:u w:val="none"/>
          <w:lang w:eastAsia="hu-HU"/>
        </w:rPr>
        <w:t xml:space="preserve">Bezenye község </w:t>
      </w:r>
      <w:proofErr w:type="gramStart"/>
      <w:r>
        <w:rPr>
          <w:rFonts w:eastAsia="Times New Roman"/>
          <w:b/>
          <w:bCs/>
          <w:color w:val="000000"/>
          <w:u w:val="none"/>
          <w:lang w:eastAsia="hu-HU"/>
        </w:rPr>
        <w:t xml:space="preserve">címeréről </w:t>
      </w:r>
      <w:r w:rsidRPr="00A439C8">
        <w:rPr>
          <w:rFonts w:eastAsia="Times New Roman"/>
          <w:b/>
          <w:bCs/>
          <w:color w:val="000000"/>
          <w:u w:val="none"/>
          <w:lang w:eastAsia="hu-HU"/>
        </w:rPr>
        <w:t xml:space="preserve"> és</w:t>
      </w:r>
      <w:proofErr w:type="gramEnd"/>
      <w:r w:rsidRPr="00A439C8">
        <w:rPr>
          <w:rFonts w:eastAsia="Times New Roman"/>
          <w:b/>
          <w:bCs/>
          <w:color w:val="000000"/>
          <w:u w:val="none"/>
          <w:lang w:eastAsia="hu-HU"/>
        </w:rPr>
        <w:t xml:space="preserve"> </w:t>
      </w:r>
      <w:r>
        <w:rPr>
          <w:rFonts w:eastAsia="Times New Roman"/>
          <w:b/>
          <w:bCs/>
          <w:color w:val="000000"/>
          <w:u w:val="none"/>
          <w:lang w:eastAsia="hu-HU"/>
        </w:rPr>
        <w:t xml:space="preserve"> zászlajáról, használatának rendjével kapcsolatosan</w:t>
      </w:r>
      <w:r w:rsidRPr="00A439C8">
        <w:rPr>
          <w:rFonts w:eastAsia="Times New Roman"/>
          <w:b/>
          <w:bCs/>
          <w:color w:val="000000"/>
          <w:u w:val="none"/>
          <w:lang w:eastAsia="hu-HU"/>
        </w:rPr>
        <w:t xml:space="preserve"> </w:t>
      </w:r>
      <w:r>
        <w:rPr>
          <w:rFonts w:eastAsia="Times New Roman"/>
          <w:color w:val="000000"/>
          <w:u w:val="none"/>
          <w:lang w:eastAsia="hu-HU"/>
        </w:rPr>
        <w:t>m</w:t>
      </w:r>
      <w:r w:rsidRPr="009B1550">
        <w:rPr>
          <w:rFonts w:eastAsia="Times New Roman"/>
          <w:color w:val="000000"/>
          <w:u w:val="none"/>
          <w:lang w:eastAsia="hu-HU"/>
        </w:rPr>
        <w:t>egsérti a közösségi együttélés alapvető szabályait a természetes személ</w:t>
      </w:r>
      <w:r>
        <w:rPr>
          <w:rFonts w:eastAsia="Times New Roman"/>
          <w:color w:val="000000"/>
          <w:u w:val="none"/>
          <w:lang w:eastAsia="hu-HU"/>
        </w:rPr>
        <w:t xml:space="preserve">y, jogi személy, aki Bezenye Községi Önkormányzat </w:t>
      </w:r>
      <w:r w:rsidRPr="009B1550">
        <w:rPr>
          <w:rFonts w:eastAsia="Times New Roman"/>
          <w:color w:val="000000"/>
          <w:u w:val="none"/>
          <w:lang w:eastAsia="hu-HU"/>
        </w:rPr>
        <w:t xml:space="preserve">Képviselő-testületének </w:t>
      </w:r>
      <w:r w:rsidRPr="00D87D02">
        <w:rPr>
          <w:rFonts w:eastAsia="Times New Roman"/>
          <w:bCs/>
          <w:color w:val="000000"/>
          <w:u w:val="none"/>
          <w:lang w:eastAsia="hu-HU"/>
        </w:rPr>
        <w:t xml:space="preserve">Bezenye község címeréről és </w:t>
      </w:r>
      <w:r>
        <w:rPr>
          <w:rFonts w:eastAsia="Times New Roman"/>
          <w:bCs/>
          <w:color w:val="000000"/>
          <w:u w:val="none"/>
          <w:lang w:eastAsia="hu-HU"/>
        </w:rPr>
        <w:t xml:space="preserve"> zászlajáról, használatának rendjéről szóló 11/2009.(XI.19.)  </w:t>
      </w:r>
      <w:r w:rsidRPr="009B1550">
        <w:rPr>
          <w:rFonts w:eastAsia="Times New Roman"/>
          <w:color w:val="000000"/>
          <w:u w:val="none"/>
          <w:lang w:eastAsia="hu-HU"/>
        </w:rPr>
        <w:t>önkormányzati rendeletében foglalt szabályokat nem tartja be.</w:t>
      </w:r>
    </w:p>
    <w:p w:rsidR="00A574B5" w:rsidRDefault="00A574B5" w:rsidP="00A574B5">
      <w:pPr>
        <w:jc w:val="center"/>
        <w:rPr>
          <w:rFonts w:eastAsia="Times New Roman"/>
          <w:b/>
          <w:bCs/>
          <w:color w:val="000000"/>
          <w:u w:val="none"/>
          <w:lang w:eastAsia="hu-HU"/>
        </w:rPr>
      </w:pPr>
    </w:p>
    <w:p w:rsidR="00A574B5" w:rsidRPr="009B1550" w:rsidRDefault="00A574B5" w:rsidP="00A574B5">
      <w:pPr>
        <w:jc w:val="center"/>
        <w:rPr>
          <w:rFonts w:eastAsia="Times New Roman"/>
          <w:color w:val="000000"/>
          <w:u w:val="none"/>
          <w:lang w:eastAsia="hu-HU"/>
        </w:rPr>
      </w:pPr>
      <w:r>
        <w:rPr>
          <w:rFonts w:eastAsia="Times New Roman"/>
          <w:b/>
          <w:bCs/>
          <w:color w:val="000000"/>
          <w:u w:val="none"/>
          <w:lang w:eastAsia="hu-HU"/>
        </w:rPr>
        <w:t>7</w:t>
      </w:r>
      <w:r w:rsidRPr="00A439C8">
        <w:rPr>
          <w:rFonts w:eastAsia="Times New Roman"/>
          <w:b/>
          <w:bCs/>
          <w:color w:val="000000"/>
          <w:u w:val="none"/>
          <w:lang w:eastAsia="hu-HU"/>
        </w:rPr>
        <w:t>. §</w:t>
      </w:r>
    </w:p>
    <w:p w:rsidR="00A574B5" w:rsidRPr="009B1550" w:rsidRDefault="00A574B5" w:rsidP="00A574B5">
      <w:pPr>
        <w:jc w:val="center"/>
        <w:rPr>
          <w:rFonts w:eastAsia="Times New Roman"/>
          <w:color w:val="000000"/>
          <w:u w:val="none"/>
          <w:lang w:eastAsia="hu-HU"/>
        </w:rPr>
      </w:pPr>
    </w:p>
    <w:p w:rsidR="00A574B5" w:rsidRDefault="00A574B5" w:rsidP="00A574B5">
      <w:pPr>
        <w:rPr>
          <w:rFonts w:eastAsia="Times New Roman"/>
          <w:color w:val="000000"/>
          <w:u w:val="none"/>
          <w:lang w:eastAsia="hu-HU"/>
        </w:rPr>
      </w:pPr>
      <w:r w:rsidRPr="00A439C8">
        <w:rPr>
          <w:rFonts w:eastAsia="Times New Roman"/>
          <w:b/>
          <w:bCs/>
          <w:color w:val="000000"/>
          <w:u w:val="none"/>
          <w:lang w:eastAsia="hu-HU"/>
        </w:rPr>
        <w:t>A házszámok kihelyezésével kapcsolatos</w:t>
      </w:r>
      <w:r>
        <w:rPr>
          <w:rFonts w:eastAsia="Times New Roman"/>
          <w:b/>
          <w:bCs/>
          <w:color w:val="000000"/>
          <w:u w:val="none"/>
          <w:lang w:eastAsia="hu-HU"/>
        </w:rPr>
        <w:t>an</w:t>
      </w:r>
      <w:r w:rsidRPr="00A439C8">
        <w:rPr>
          <w:rFonts w:eastAsia="Times New Roman"/>
          <w:b/>
          <w:bCs/>
          <w:color w:val="000000"/>
          <w:u w:val="none"/>
          <w:lang w:eastAsia="hu-HU"/>
        </w:rPr>
        <w:t xml:space="preserve"> </w:t>
      </w:r>
      <w:r>
        <w:rPr>
          <w:rFonts w:eastAsia="Times New Roman"/>
          <w:color w:val="000000"/>
          <w:u w:val="none"/>
          <w:lang w:eastAsia="hu-HU"/>
        </w:rPr>
        <w:t>m</w:t>
      </w:r>
      <w:r w:rsidRPr="009B1550">
        <w:rPr>
          <w:rFonts w:eastAsia="Times New Roman"/>
          <w:color w:val="000000"/>
          <w:u w:val="none"/>
          <w:lang w:eastAsia="hu-HU"/>
        </w:rPr>
        <w:t>egsérti a közösségi együttélés alapvető szabályait a természetes személy, jogi sz</w:t>
      </w:r>
      <w:r>
        <w:rPr>
          <w:rFonts w:eastAsia="Times New Roman"/>
          <w:color w:val="000000"/>
          <w:u w:val="none"/>
          <w:lang w:eastAsia="hu-HU"/>
        </w:rPr>
        <w:t>emély, aki Bezenye Községi Önkormányzat</w:t>
      </w:r>
      <w:r w:rsidRPr="009B1550">
        <w:rPr>
          <w:rFonts w:eastAsia="Times New Roman"/>
          <w:color w:val="000000"/>
          <w:u w:val="none"/>
          <w:lang w:eastAsia="hu-HU"/>
        </w:rPr>
        <w:t xml:space="preserve"> Képviselő-testületének a közterületek elnevezéséről és a házszámozás szabályairól szóló </w:t>
      </w:r>
      <w:r>
        <w:rPr>
          <w:rFonts w:eastAsia="Times New Roman"/>
          <w:color w:val="000000"/>
          <w:u w:val="none"/>
          <w:lang w:eastAsia="hu-HU"/>
        </w:rPr>
        <w:t xml:space="preserve">10/2014.(IX.26.) </w:t>
      </w:r>
      <w:r w:rsidRPr="009B1550">
        <w:rPr>
          <w:rFonts w:eastAsia="Times New Roman"/>
          <w:color w:val="000000"/>
          <w:u w:val="none"/>
          <w:lang w:eastAsia="hu-HU"/>
        </w:rPr>
        <w:t>rendeletében foglalt szabályokat nem tartja be.</w:t>
      </w:r>
    </w:p>
    <w:p w:rsidR="00A574B5" w:rsidRDefault="00A574B5" w:rsidP="00A574B5">
      <w:pPr>
        <w:rPr>
          <w:rFonts w:eastAsia="Times New Roman"/>
          <w:color w:val="000000"/>
          <w:u w:val="none"/>
          <w:lang w:eastAsia="hu-HU"/>
        </w:rPr>
      </w:pPr>
    </w:p>
    <w:p w:rsidR="00A574B5" w:rsidRPr="0002387F" w:rsidRDefault="00A574B5" w:rsidP="00A574B5">
      <w:pPr>
        <w:rPr>
          <w:rFonts w:eastAsia="Times New Roman"/>
          <w:color w:val="000000"/>
          <w:u w:val="none"/>
          <w:lang w:eastAsia="hu-HU"/>
        </w:rPr>
      </w:pPr>
    </w:p>
    <w:p w:rsidR="00A574B5" w:rsidRPr="0050680D" w:rsidRDefault="00A574B5" w:rsidP="00A574B5">
      <w:pPr>
        <w:jc w:val="center"/>
        <w:rPr>
          <w:rFonts w:eastAsia="Times New Roman"/>
          <w:b/>
          <w:color w:val="000000"/>
          <w:u w:val="none"/>
          <w:lang w:eastAsia="hu-HU"/>
        </w:rPr>
      </w:pPr>
      <w:r>
        <w:rPr>
          <w:rFonts w:eastAsia="Times New Roman"/>
          <w:b/>
          <w:color w:val="000000"/>
          <w:u w:val="none"/>
          <w:lang w:eastAsia="hu-HU"/>
        </w:rPr>
        <w:t>8</w:t>
      </w:r>
      <w:r w:rsidRPr="0050680D">
        <w:rPr>
          <w:rFonts w:eastAsia="Times New Roman"/>
          <w:b/>
          <w:color w:val="000000"/>
          <w:u w:val="none"/>
          <w:lang w:eastAsia="hu-HU"/>
        </w:rPr>
        <w:t xml:space="preserve">. § </w:t>
      </w:r>
    </w:p>
    <w:p w:rsidR="00A574B5" w:rsidRPr="009B1550" w:rsidRDefault="00A574B5" w:rsidP="00A574B5">
      <w:pPr>
        <w:rPr>
          <w:rFonts w:eastAsia="Times New Roman"/>
          <w:color w:val="000000"/>
          <w:sz w:val="27"/>
          <w:szCs w:val="27"/>
          <w:u w:val="none"/>
          <w:lang w:eastAsia="hu-HU"/>
        </w:rPr>
      </w:pPr>
    </w:p>
    <w:p w:rsidR="00A574B5" w:rsidRDefault="00A574B5" w:rsidP="00A574B5">
      <w:pPr>
        <w:rPr>
          <w:u w:val="none"/>
        </w:rPr>
      </w:pPr>
      <w:r w:rsidRPr="0050680D">
        <w:rPr>
          <w:rFonts w:eastAsia="Times New Roman"/>
          <w:b/>
          <w:color w:val="000000"/>
          <w:u w:val="none"/>
          <w:lang w:eastAsia="hu-HU"/>
        </w:rPr>
        <w:t>A temetővel kapcsolatos</w:t>
      </w:r>
      <w:r>
        <w:rPr>
          <w:rFonts w:eastAsia="Times New Roman"/>
          <w:b/>
          <w:color w:val="000000"/>
          <w:u w:val="none"/>
          <w:lang w:eastAsia="hu-HU"/>
        </w:rPr>
        <w:t xml:space="preserve">an </w:t>
      </w:r>
      <w:r>
        <w:rPr>
          <w:rFonts w:eastAsia="Times New Roman"/>
          <w:color w:val="000000"/>
          <w:u w:val="none"/>
          <w:lang w:eastAsia="hu-HU"/>
        </w:rPr>
        <w:t>m</w:t>
      </w:r>
      <w:r>
        <w:rPr>
          <w:u w:val="none"/>
        </w:rPr>
        <w:t>egsérti a közösségi együttélés alapvető szabályait a természetes személy, jogi személy, aki Bezenye Községi Önkormányzat Képviselő-testületének a</w:t>
      </w:r>
      <w:r w:rsidRPr="0050680D">
        <w:rPr>
          <w:u w:val="none"/>
        </w:rPr>
        <w:t xml:space="preserve"> temetőkről és a temetkezésről</w:t>
      </w:r>
      <w:r>
        <w:rPr>
          <w:u w:val="none"/>
        </w:rPr>
        <w:t xml:space="preserve"> szóló 7/2001.(III.30.) önkormányzati rendeletében foglalt szabályokat nem tartja be.</w:t>
      </w:r>
    </w:p>
    <w:p w:rsidR="00A574B5" w:rsidRDefault="00A574B5" w:rsidP="00A574B5">
      <w:pPr>
        <w:rPr>
          <w:u w:val="none"/>
        </w:rPr>
      </w:pPr>
    </w:p>
    <w:p w:rsidR="00A574B5" w:rsidRPr="00B959C8" w:rsidRDefault="00A574B5" w:rsidP="00A574B5">
      <w:pPr>
        <w:jc w:val="center"/>
        <w:rPr>
          <w:b/>
          <w:u w:val="none"/>
        </w:rPr>
      </w:pPr>
      <w:r>
        <w:rPr>
          <w:b/>
          <w:u w:val="none"/>
        </w:rPr>
        <w:t>9</w:t>
      </w:r>
      <w:r w:rsidRPr="00B959C8">
        <w:rPr>
          <w:b/>
          <w:u w:val="none"/>
        </w:rPr>
        <w:t>. §</w:t>
      </w:r>
    </w:p>
    <w:p w:rsidR="00A574B5" w:rsidRPr="0050680D" w:rsidRDefault="00A574B5" w:rsidP="00A574B5">
      <w:pPr>
        <w:rPr>
          <w:u w:val="none"/>
        </w:rPr>
      </w:pPr>
    </w:p>
    <w:p w:rsidR="00A574B5" w:rsidRDefault="00A574B5" w:rsidP="00A574B5">
      <w:pPr>
        <w:jc w:val="left"/>
        <w:rPr>
          <w:u w:val="none"/>
        </w:rPr>
      </w:pPr>
      <w:r>
        <w:rPr>
          <w:u w:val="none"/>
        </w:rPr>
        <w:t xml:space="preserve">A közösségi együttélés alapvető szabályait sértő magatartást követ el az, aki Bezenye Községi Önkormányzat Képviselő-testületének </w:t>
      </w:r>
      <w:r>
        <w:rPr>
          <w:b/>
          <w:u w:val="none"/>
        </w:rPr>
        <w:t>a</w:t>
      </w:r>
      <w:r w:rsidRPr="00B959C8">
        <w:rPr>
          <w:b/>
          <w:u w:val="none"/>
        </w:rPr>
        <w:t xml:space="preserve"> köztisztaságról és hulladékgazdálkodásról </w:t>
      </w:r>
      <w:r>
        <w:rPr>
          <w:u w:val="none"/>
        </w:rPr>
        <w:t xml:space="preserve">szóló 1/2003.(II.26.) önkormányzati rendeletében foglalt szabályokat nem tartja be. </w:t>
      </w:r>
    </w:p>
    <w:p w:rsidR="00A574B5" w:rsidRDefault="00A574B5" w:rsidP="00A574B5">
      <w:pPr>
        <w:jc w:val="left"/>
        <w:rPr>
          <w:u w:val="none"/>
        </w:rPr>
      </w:pPr>
    </w:p>
    <w:p w:rsidR="00A574B5" w:rsidRDefault="00A574B5" w:rsidP="00A574B5">
      <w:pPr>
        <w:jc w:val="left"/>
        <w:rPr>
          <w:u w:val="none"/>
        </w:rPr>
      </w:pPr>
    </w:p>
    <w:p w:rsidR="00A574B5" w:rsidRDefault="00A574B5" w:rsidP="00A574B5">
      <w:pPr>
        <w:jc w:val="center"/>
        <w:rPr>
          <w:b/>
          <w:u w:val="none"/>
        </w:rPr>
      </w:pPr>
      <w:r>
        <w:rPr>
          <w:b/>
          <w:u w:val="none"/>
        </w:rPr>
        <w:t>10. §</w:t>
      </w:r>
    </w:p>
    <w:p w:rsidR="00A574B5" w:rsidRDefault="00A574B5" w:rsidP="00A574B5">
      <w:pPr>
        <w:rPr>
          <w:b/>
          <w:u w:val="none"/>
        </w:rPr>
      </w:pPr>
    </w:p>
    <w:p w:rsidR="00A574B5" w:rsidRDefault="00A574B5" w:rsidP="00A574B5">
      <w:pPr>
        <w:pStyle w:val="Listaszerbekezds"/>
        <w:numPr>
          <w:ilvl w:val="0"/>
          <w:numId w:val="10"/>
        </w:numPr>
        <w:rPr>
          <w:u w:val="none"/>
        </w:rPr>
      </w:pPr>
      <w:r>
        <w:rPr>
          <w:u w:val="none"/>
        </w:rPr>
        <w:t xml:space="preserve">A közösségi együttélés alapvető szabályait sértő magatartást követ el </w:t>
      </w:r>
      <w:r>
        <w:rPr>
          <w:b/>
          <w:u w:val="none"/>
        </w:rPr>
        <w:t>állattartás</w:t>
      </w:r>
      <w:r>
        <w:rPr>
          <w:u w:val="none"/>
        </w:rPr>
        <w:t xml:space="preserve"> tekintetében, aki:</w:t>
      </w:r>
    </w:p>
    <w:p w:rsidR="00A574B5" w:rsidRDefault="00A574B5" w:rsidP="00A574B5">
      <w:pPr>
        <w:pStyle w:val="Listaszerbekezds"/>
        <w:numPr>
          <w:ilvl w:val="0"/>
          <w:numId w:val="11"/>
        </w:numPr>
        <w:rPr>
          <w:u w:val="none"/>
        </w:rPr>
      </w:pPr>
      <w:r>
        <w:rPr>
          <w:u w:val="none"/>
        </w:rPr>
        <w:t>úgy tart állatot, hogy veszélyezteti az állat, vagy ember életét, testi épségét, egészségét,</w:t>
      </w:r>
    </w:p>
    <w:p w:rsidR="00A574B5" w:rsidRDefault="00A574B5" w:rsidP="00A574B5">
      <w:pPr>
        <w:pStyle w:val="Listaszerbekezds"/>
        <w:numPr>
          <w:ilvl w:val="0"/>
          <w:numId w:val="11"/>
        </w:numPr>
        <w:rPr>
          <w:u w:val="none"/>
        </w:rPr>
      </w:pPr>
      <w:r>
        <w:rPr>
          <w:u w:val="none"/>
        </w:rPr>
        <w:t>3 hónapos kort betöltött ebet 30 napon belül nem jelenti be a jegyzőnél,</w:t>
      </w:r>
    </w:p>
    <w:p w:rsidR="00A574B5" w:rsidRDefault="00A574B5" w:rsidP="00A574B5">
      <w:pPr>
        <w:pStyle w:val="Listaszerbekezds"/>
        <w:numPr>
          <w:ilvl w:val="0"/>
          <w:numId w:val="11"/>
        </w:numPr>
        <w:rPr>
          <w:u w:val="none"/>
        </w:rPr>
      </w:pPr>
      <w:r>
        <w:rPr>
          <w:u w:val="none"/>
        </w:rPr>
        <w:t xml:space="preserve">a 3 évente tartandó </w:t>
      </w:r>
      <w:proofErr w:type="spellStart"/>
      <w:r>
        <w:rPr>
          <w:u w:val="none"/>
        </w:rPr>
        <w:t>ebösszeíráson</w:t>
      </w:r>
      <w:proofErr w:type="spellEnd"/>
      <w:r>
        <w:rPr>
          <w:u w:val="none"/>
        </w:rPr>
        <w:t xml:space="preserve"> nem szolgáltat adatot,</w:t>
      </w:r>
    </w:p>
    <w:p w:rsidR="00A574B5" w:rsidRDefault="00A574B5" w:rsidP="00A574B5">
      <w:pPr>
        <w:pStyle w:val="Listaszerbekezds"/>
        <w:numPr>
          <w:ilvl w:val="0"/>
          <w:numId w:val="11"/>
        </w:numPr>
        <w:rPr>
          <w:u w:val="none"/>
        </w:rPr>
      </w:pPr>
      <w:r>
        <w:rPr>
          <w:u w:val="none"/>
        </w:rPr>
        <w:t xml:space="preserve">a felügyelete alatt álló háziállatot úgy visz vagy bocsát közterületre vagy nyilvános helyre, hogy nem tart magánál az állat ürülékének feltakarítására szolgáló megfelelő eszközt, az állat ürülékét nem takarítja fel, </w:t>
      </w:r>
    </w:p>
    <w:p w:rsidR="00A574B5" w:rsidRDefault="00A574B5" w:rsidP="00A574B5">
      <w:pPr>
        <w:pStyle w:val="Listaszerbekezds"/>
        <w:numPr>
          <w:ilvl w:val="0"/>
          <w:numId w:val="11"/>
        </w:numPr>
        <w:rPr>
          <w:u w:val="none"/>
        </w:rPr>
      </w:pPr>
      <w:r>
        <w:rPr>
          <w:u w:val="none"/>
        </w:rPr>
        <w:t>a tulajdonában lévő vagy felügyelete alatt álló eb más tulajdonában lévő magánterületre vagy közterületre való át, illetve kijutását lehetővé teszi,</w:t>
      </w:r>
    </w:p>
    <w:p w:rsidR="00A574B5" w:rsidRDefault="00A574B5" w:rsidP="00A574B5">
      <w:pPr>
        <w:pStyle w:val="Listaszerbekezds"/>
        <w:numPr>
          <w:ilvl w:val="0"/>
          <w:numId w:val="11"/>
        </w:numPr>
        <w:rPr>
          <w:u w:val="none"/>
        </w:rPr>
      </w:pPr>
      <w:r>
        <w:rPr>
          <w:u w:val="none"/>
        </w:rPr>
        <w:t xml:space="preserve">aki harapós és támadó természetű ebet szájkosár nélkül a tartási helyéről közterületre kivisz vagy kivezet, továbbá harapós kutyáját nem zárt helyen tartja, vagy nem helyez el a ház, lakás bejáratán a harapós kutyára figyelmeztető megfelelő táblát, </w:t>
      </w:r>
    </w:p>
    <w:p w:rsidR="00A574B5" w:rsidRDefault="00A574B5" w:rsidP="00A574B5">
      <w:pPr>
        <w:pStyle w:val="Listaszerbekezds"/>
        <w:numPr>
          <w:ilvl w:val="0"/>
          <w:numId w:val="11"/>
        </w:numPr>
        <w:rPr>
          <w:u w:val="none"/>
        </w:rPr>
      </w:pPr>
      <w:r>
        <w:rPr>
          <w:u w:val="none"/>
        </w:rPr>
        <w:t xml:space="preserve">aki az ebet a település külterületén felügyelet nélkül kóborolni hagyja, </w:t>
      </w:r>
    </w:p>
    <w:p w:rsidR="00A574B5" w:rsidRDefault="00A574B5" w:rsidP="00A574B5">
      <w:pPr>
        <w:pStyle w:val="Listaszerbekezds"/>
        <w:numPr>
          <w:ilvl w:val="0"/>
          <w:numId w:val="11"/>
        </w:numPr>
        <w:rPr>
          <w:u w:val="none"/>
        </w:rPr>
      </w:pPr>
      <w:r>
        <w:rPr>
          <w:u w:val="none"/>
        </w:rPr>
        <w:t xml:space="preserve">aki nem gondoskodik az állatok tartására szolgáló helyiség rendszeres takarításáról és fertőtlenítéséről, az állattartó épületekben és környezetükben a rovarok és rágcsálók rendszeres irtásáról. </w:t>
      </w:r>
    </w:p>
    <w:p w:rsidR="00A574B5" w:rsidRDefault="00A574B5" w:rsidP="00A574B5">
      <w:pPr>
        <w:ind w:left="360"/>
        <w:rPr>
          <w:u w:val="none"/>
        </w:rPr>
      </w:pPr>
    </w:p>
    <w:p w:rsidR="00A574B5" w:rsidRDefault="00A574B5" w:rsidP="00A574B5">
      <w:pPr>
        <w:pStyle w:val="Listaszerbekezds"/>
        <w:numPr>
          <w:ilvl w:val="0"/>
          <w:numId w:val="10"/>
        </w:numPr>
        <w:rPr>
          <w:u w:val="none"/>
        </w:rPr>
      </w:pPr>
      <w:r>
        <w:rPr>
          <w:u w:val="none"/>
        </w:rPr>
        <w:t xml:space="preserve">A közösségi együttélés alapvető szabályait sértő magatartást követ el </w:t>
      </w:r>
      <w:r>
        <w:rPr>
          <w:b/>
          <w:u w:val="none"/>
        </w:rPr>
        <w:t>haszonállattartás</w:t>
      </w:r>
      <w:r>
        <w:rPr>
          <w:u w:val="none"/>
        </w:rPr>
        <w:t xml:space="preserve"> tekintetében, aki nem gondoskodik:</w:t>
      </w:r>
    </w:p>
    <w:p w:rsidR="00A574B5" w:rsidRDefault="00A574B5" w:rsidP="00A574B5">
      <w:pPr>
        <w:pStyle w:val="Listaszerbekezds"/>
        <w:numPr>
          <w:ilvl w:val="0"/>
          <w:numId w:val="12"/>
        </w:numPr>
        <w:rPr>
          <w:u w:val="none"/>
        </w:rPr>
      </w:pPr>
      <w:r>
        <w:rPr>
          <w:u w:val="none"/>
        </w:rPr>
        <w:t>a trágya és trágyalégyűjtőbe a csapadékvíz befolyását, valamint onnan a trágyalé kifolyásának megakadályozásáról, valamint a trágya- és trágyalégyűjtő szükség szerinti kiürítéséről,</w:t>
      </w:r>
    </w:p>
    <w:p w:rsidR="00A574B5" w:rsidRDefault="00A574B5" w:rsidP="00A574B5">
      <w:pPr>
        <w:pStyle w:val="Listaszerbekezds"/>
        <w:numPr>
          <w:ilvl w:val="0"/>
          <w:numId w:val="12"/>
        </w:numPr>
        <w:rPr>
          <w:u w:val="none"/>
        </w:rPr>
      </w:pPr>
      <w:r>
        <w:rPr>
          <w:u w:val="none"/>
        </w:rPr>
        <w:t>a keletkező trágya, trágyalé vagy hígtrágya ártalommentes gyűjtéséről, tárolásáról és felhasználásáról,</w:t>
      </w:r>
    </w:p>
    <w:p w:rsidR="00A574B5" w:rsidRDefault="00A574B5" w:rsidP="00A574B5">
      <w:pPr>
        <w:pStyle w:val="Listaszerbekezds"/>
        <w:numPr>
          <w:ilvl w:val="0"/>
          <w:numId w:val="12"/>
        </w:numPr>
        <w:rPr>
          <w:u w:val="none"/>
        </w:rPr>
      </w:pPr>
      <w:r>
        <w:rPr>
          <w:u w:val="none"/>
        </w:rPr>
        <w:t>az elhullott állatok tetemének elszállításáról, ártalmatlanná tételéről saját költségén nem gondoskodik.</w:t>
      </w:r>
    </w:p>
    <w:p w:rsidR="00A574B5" w:rsidRDefault="00A574B5" w:rsidP="00A574B5">
      <w:pPr>
        <w:rPr>
          <w:u w:val="none"/>
        </w:rPr>
      </w:pPr>
    </w:p>
    <w:p w:rsidR="00A574B5" w:rsidRPr="00A04905" w:rsidRDefault="00A574B5" w:rsidP="00A574B5">
      <w:pPr>
        <w:rPr>
          <w:u w:val="none"/>
        </w:rPr>
      </w:pPr>
    </w:p>
    <w:p w:rsidR="00A574B5" w:rsidRDefault="00A574B5" w:rsidP="00A574B5">
      <w:pPr>
        <w:jc w:val="center"/>
        <w:rPr>
          <w:b/>
          <w:u w:val="none"/>
        </w:rPr>
      </w:pPr>
      <w:r>
        <w:rPr>
          <w:b/>
          <w:u w:val="none"/>
        </w:rPr>
        <w:t xml:space="preserve">11. § </w:t>
      </w:r>
    </w:p>
    <w:p w:rsidR="00A574B5" w:rsidRDefault="00A574B5" w:rsidP="00A574B5">
      <w:pPr>
        <w:rPr>
          <w:b/>
          <w:u w:val="none"/>
        </w:rPr>
      </w:pPr>
    </w:p>
    <w:p w:rsidR="00810BFA" w:rsidRDefault="00810BFA" w:rsidP="00A574B5">
      <w:pPr>
        <w:rPr>
          <w:b/>
          <w:u w:val="none"/>
        </w:rPr>
      </w:pPr>
    </w:p>
    <w:p w:rsidR="00A574B5" w:rsidRPr="00F84F9C" w:rsidRDefault="00A574B5" w:rsidP="00A574B5">
      <w:pPr>
        <w:pStyle w:val="Listaszerbekezds"/>
        <w:numPr>
          <w:ilvl w:val="0"/>
          <w:numId w:val="15"/>
        </w:numPr>
        <w:rPr>
          <w:u w:val="none"/>
        </w:rPr>
      </w:pPr>
      <w:r w:rsidRPr="00F84F9C">
        <w:rPr>
          <w:u w:val="none"/>
        </w:rPr>
        <w:t xml:space="preserve">A közösségi együttélés alapvető szabályait sértő magatartást követ el </w:t>
      </w:r>
      <w:r w:rsidRPr="00F84F9C">
        <w:rPr>
          <w:b/>
          <w:u w:val="none"/>
        </w:rPr>
        <w:t>avar</w:t>
      </w:r>
      <w:r>
        <w:rPr>
          <w:b/>
          <w:u w:val="none"/>
        </w:rPr>
        <w:t xml:space="preserve"> és kerti hulladék ártalmatlanítása </w:t>
      </w:r>
      <w:r w:rsidRPr="00F84F9C">
        <w:rPr>
          <w:b/>
          <w:u w:val="none"/>
        </w:rPr>
        <w:t>tekintetében</w:t>
      </w:r>
      <w:r w:rsidRPr="00F84F9C">
        <w:rPr>
          <w:u w:val="none"/>
        </w:rPr>
        <w:t>, aki:</w:t>
      </w:r>
    </w:p>
    <w:p w:rsidR="00A574B5" w:rsidRDefault="00A574B5" w:rsidP="00A574B5">
      <w:pPr>
        <w:pStyle w:val="Listaszerbekezds"/>
        <w:numPr>
          <w:ilvl w:val="0"/>
          <w:numId w:val="16"/>
        </w:numPr>
        <w:rPr>
          <w:u w:val="none"/>
        </w:rPr>
      </w:pPr>
      <w:r>
        <w:rPr>
          <w:u w:val="none"/>
        </w:rPr>
        <w:t>az avar és a kerti hulladék kezeléséről, ártalmatlanításáról nem gondoskodik,</w:t>
      </w:r>
    </w:p>
    <w:p w:rsidR="00A574B5" w:rsidRDefault="00A574B5" w:rsidP="00A574B5">
      <w:pPr>
        <w:pStyle w:val="Listaszerbekezds"/>
        <w:numPr>
          <w:ilvl w:val="0"/>
          <w:numId w:val="16"/>
        </w:numPr>
        <w:rPr>
          <w:u w:val="none"/>
        </w:rPr>
      </w:pPr>
      <w:r>
        <w:rPr>
          <w:u w:val="none"/>
        </w:rPr>
        <w:t xml:space="preserve">közterületen avart és kerti hulladékot éget, </w:t>
      </w:r>
      <w:r w:rsidRPr="0096433F">
        <w:rPr>
          <w:u w:val="none"/>
        </w:rPr>
        <w:t>lábon álló növényzetet, tarlót</w:t>
      </w:r>
      <w:r>
        <w:rPr>
          <w:u w:val="none"/>
        </w:rPr>
        <w:t xml:space="preserve"> éget,</w:t>
      </w:r>
    </w:p>
    <w:p w:rsidR="00A574B5" w:rsidRPr="001D7BE1" w:rsidRDefault="00A574B5" w:rsidP="00A574B5">
      <w:pPr>
        <w:pStyle w:val="Listaszerbekezds"/>
        <w:numPr>
          <w:ilvl w:val="0"/>
          <w:numId w:val="16"/>
        </w:numPr>
        <w:rPr>
          <w:u w:val="none"/>
        </w:rPr>
      </w:pPr>
      <w:r w:rsidRPr="001D7BE1">
        <w:rPr>
          <w:u w:val="none"/>
        </w:rPr>
        <w:t>olyan helyen éget avart és kerti hulladékot, ahol az égetés a személyi és vagyoni biztonságot veszélyezteti, és környezeti kárt okoz, illetve a tűzvédelmi szabályo</w:t>
      </w:r>
      <w:r>
        <w:rPr>
          <w:u w:val="none"/>
        </w:rPr>
        <w:t>k betartásáról nem gondoskodik,</w:t>
      </w:r>
    </w:p>
    <w:p w:rsidR="00A574B5" w:rsidRDefault="00A574B5" w:rsidP="00A574B5">
      <w:pPr>
        <w:pStyle w:val="Nincstrkz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7BE1">
        <w:rPr>
          <w:rFonts w:ascii="Times New Roman" w:hAnsi="Times New Roman" w:cs="Times New Roman"/>
          <w:sz w:val="24"/>
          <w:szCs w:val="24"/>
        </w:rPr>
        <w:t>nyílt téren, magánterületen hulladékot éget, vagy égetése során veszélyesnek minősülő anyagot éget (ipari hulladék, műanyag, gumi, vegyszer, fáradt olaj, festékszármazék, szárazelem, elektromos kábel, stb.)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33F">
        <w:rPr>
          <w:rFonts w:ascii="Times New Roman" w:hAnsi="Times New Roman" w:cs="Times New Roman"/>
          <w:sz w:val="24"/>
          <w:szCs w:val="24"/>
        </w:rPr>
        <w:t xml:space="preserve">éget. </w:t>
      </w:r>
    </w:p>
    <w:p w:rsidR="00A574B5" w:rsidRDefault="00A574B5" w:rsidP="00A574B5">
      <w:pPr>
        <w:pStyle w:val="Nincstrkz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433F">
        <w:rPr>
          <w:rFonts w:ascii="Times New Roman" w:hAnsi="Times New Roman" w:cs="Times New Roman"/>
          <w:sz w:val="24"/>
          <w:szCs w:val="24"/>
        </w:rPr>
        <w:t>égetés során a tűz őrzéséről és annak maradéktalan mértékű eloltásáról nem gondoskodik.</w:t>
      </w:r>
    </w:p>
    <w:p w:rsidR="00A574B5" w:rsidRPr="0096433F" w:rsidRDefault="00A574B5" w:rsidP="00A574B5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574B5" w:rsidRDefault="00A574B5" w:rsidP="00A574B5">
      <w:pPr>
        <w:jc w:val="center"/>
        <w:rPr>
          <w:b/>
          <w:u w:val="none"/>
        </w:rPr>
      </w:pPr>
      <w:r>
        <w:rPr>
          <w:b/>
          <w:u w:val="none"/>
        </w:rPr>
        <w:t xml:space="preserve">12. § </w:t>
      </w:r>
    </w:p>
    <w:p w:rsidR="00A574B5" w:rsidRDefault="00A574B5" w:rsidP="00A574B5">
      <w:pPr>
        <w:jc w:val="center"/>
        <w:rPr>
          <w:b/>
          <w:u w:val="none"/>
        </w:rPr>
      </w:pPr>
    </w:p>
    <w:p w:rsidR="00810BFA" w:rsidRDefault="00810BFA" w:rsidP="00A574B5">
      <w:pPr>
        <w:jc w:val="center"/>
        <w:rPr>
          <w:b/>
          <w:u w:val="none"/>
        </w:rPr>
      </w:pPr>
    </w:p>
    <w:p w:rsidR="00A574B5" w:rsidRDefault="00A574B5" w:rsidP="00A574B5">
      <w:pPr>
        <w:rPr>
          <w:u w:val="none"/>
        </w:rPr>
      </w:pPr>
      <w:r>
        <w:rPr>
          <w:u w:val="none"/>
        </w:rPr>
        <w:t xml:space="preserve">A közösségi együttélés alapvető szabályait sértő magatartást követ el az </w:t>
      </w:r>
      <w:r w:rsidRPr="004A33FC">
        <w:rPr>
          <w:b/>
          <w:u w:val="none"/>
        </w:rPr>
        <w:t>üzletek,</w:t>
      </w:r>
      <w:r>
        <w:rPr>
          <w:b/>
          <w:u w:val="none"/>
        </w:rPr>
        <w:t xml:space="preserve"> kereskedelmi és vendéglátási tevékenység </w:t>
      </w:r>
      <w:r>
        <w:rPr>
          <w:u w:val="none"/>
        </w:rPr>
        <w:t>körében, aki:</w:t>
      </w:r>
    </w:p>
    <w:p w:rsidR="00A574B5" w:rsidRDefault="00A574B5" w:rsidP="00A574B5">
      <w:pPr>
        <w:pStyle w:val="Listaszerbekezds"/>
        <w:numPr>
          <w:ilvl w:val="0"/>
          <w:numId w:val="13"/>
        </w:numPr>
        <w:rPr>
          <w:u w:val="none"/>
        </w:rPr>
      </w:pPr>
      <w:bookmarkStart w:id="0" w:name="_GoBack"/>
      <w:r>
        <w:rPr>
          <w:u w:val="none"/>
        </w:rPr>
        <w:t>közterület-használati hozzájárulás nélkül vagy attól eltérő módon alkalmi és mozgóárusítást, jogosulatlan kereskedelmi tevékenységet végez;</w:t>
      </w:r>
    </w:p>
    <w:p w:rsidR="00A574B5" w:rsidRDefault="00A574B5" w:rsidP="00A574B5">
      <w:pPr>
        <w:pStyle w:val="Listaszerbekezds"/>
        <w:numPr>
          <w:ilvl w:val="0"/>
          <w:numId w:val="13"/>
        </w:numPr>
        <w:rPr>
          <w:u w:val="none"/>
        </w:rPr>
      </w:pPr>
      <w:r>
        <w:rPr>
          <w:u w:val="none"/>
        </w:rPr>
        <w:t>aki az üzletek nyitvatartási idejére vonatkozó szabályokat – a vasárnapi nyitva tartás tilalmának megszegése kivételével – megszegi;</w:t>
      </w:r>
    </w:p>
    <w:p w:rsidR="00A574B5" w:rsidRDefault="00A574B5" w:rsidP="00A574B5">
      <w:pPr>
        <w:pStyle w:val="Listaszerbekezds"/>
        <w:numPr>
          <w:ilvl w:val="0"/>
          <w:numId w:val="13"/>
        </w:numPr>
        <w:rPr>
          <w:u w:val="none"/>
        </w:rPr>
      </w:pPr>
      <w:r>
        <w:rPr>
          <w:u w:val="none"/>
        </w:rPr>
        <w:t>vendéglátó-helyiséghez tartozó teraszt, előkertet közterület-használati hozzájárulás nélkül vagy attól eltérő módon létesít, működtet;</w:t>
      </w:r>
    </w:p>
    <w:p w:rsidR="00A574B5" w:rsidRDefault="00A574B5" w:rsidP="00A574B5">
      <w:pPr>
        <w:pStyle w:val="Listaszerbekezds"/>
        <w:numPr>
          <w:ilvl w:val="0"/>
          <w:numId w:val="13"/>
        </w:numPr>
        <w:rPr>
          <w:u w:val="none"/>
        </w:rPr>
      </w:pPr>
      <w:r>
        <w:rPr>
          <w:u w:val="none"/>
        </w:rPr>
        <w:t>közterületen nem árusítható terméket értékesít, közterületen állatot forgalmaz;</w:t>
      </w:r>
    </w:p>
    <w:p w:rsidR="00A574B5" w:rsidRDefault="00A574B5" w:rsidP="00A574B5">
      <w:pPr>
        <w:pStyle w:val="Listaszerbekezds"/>
        <w:numPr>
          <w:ilvl w:val="0"/>
          <w:numId w:val="13"/>
        </w:numPr>
        <w:rPr>
          <w:u w:val="none"/>
        </w:rPr>
      </w:pPr>
      <w:r>
        <w:rPr>
          <w:u w:val="none"/>
        </w:rPr>
        <w:t>közterületen zajkeltésre alkalmas hangosító berendezést elhelyez és működtet, vagy közterületen olyan helyhez kötött hangosító berendezést üzemeltet, amely nincs összefüggésben jogszerűen folytatott ipari, kereskedelmi, szolgáltató tevékenységgel – az engedélyezett közterületi rendezvény keretében történő zeneszolgáltatás kivételével – és amely indokolatlanul zavarja mások nyugalmát.</w:t>
      </w:r>
    </w:p>
    <w:bookmarkEnd w:id="0"/>
    <w:p w:rsidR="00A574B5" w:rsidRDefault="00A574B5" w:rsidP="00A574B5">
      <w:pPr>
        <w:pStyle w:val="Listaszerbekezds"/>
        <w:rPr>
          <w:u w:val="none"/>
        </w:rPr>
      </w:pPr>
    </w:p>
    <w:p w:rsidR="00A574B5" w:rsidRDefault="00A574B5" w:rsidP="00A574B5">
      <w:pPr>
        <w:pStyle w:val="Listaszerbekezds"/>
        <w:ind w:left="0"/>
        <w:jc w:val="center"/>
        <w:rPr>
          <w:b/>
          <w:u w:val="none"/>
        </w:rPr>
      </w:pPr>
    </w:p>
    <w:p w:rsidR="00A574B5" w:rsidRDefault="00A574B5" w:rsidP="00A574B5">
      <w:pPr>
        <w:pStyle w:val="Listaszerbekezds"/>
        <w:ind w:left="0"/>
        <w:jc w:val="center"/>
        <w:rPr>
          <w:b/>
          <w:u w:val="none"/>
        </w:rPr>
      </w:pPr>
    </w:p>
    <w:p w:rsidR="00810BFA" w:rsidRDefault="00810BFA" w:rsidP="00A574B5">
      <w:pPr>
        <w:pStyle w:val="Listaszerbekezds"/>
        <w:ind w:left="0"/>
        <w:jc w:val="center"/>
        <w:rPr>
          <w:b/>
          <w:u w:val="none"/>
        </w:rPr>
      </w:pPr>
    </w:p>
    <w:p w:rsidR="00A574B5" w:rsidRDefault="00A574B5" w:rsidP="00A574B5">
      <w:pPr>
        <w:pStyle w:val="Listaszerbekezds"/>
        <w:ind w:left="0"/>
        <w:jc w:val="center"/>
        <w:rPr>
          <w:b/>
          <w:u w:val="none"/>
        </w:rPr>
      </w:pPr>
    </w:p>
    <w:p w:rsidR="00A574B5" w:rsidRDefault="00A574B5" w:rsidP="00A574B5">
      <w:pPr>
        <w:pStyle w:val="Listaszerbekezds"/>
        <w:ind w:left="0"/>
        <w:jc w:val="center"/>
        <w:rPr>
          <w:b/>
          <w:u w:val="none"/>
        </w:rPr>
      </w:pPr>
      <w:r>
        <w:rPr>
          <w:b/>
          <w:u w:val="none"/>
        </w:rPr>
        <w:lastRenderedPageBreak/>
        <w:t xml:space="preserve">13. § </w:t>
      </w:r>
    </w:p>
    <w:p w:rsidR="00A574B5" w:rsidRDefault="00A574B5" w:rsidP="00A574B5">
      <w:pPr>
        <w:pStyle w:val="Listaszerbekezds"/>
        <w:ind w:left="0"/>
        <w:rPr>
          <w:b/>
          <w:u w:val="none"/>
        </w:rPr>
      </w:pPr>
    </w:p>
    <w:p w:rsidR="00A574B5" w:rsidRDefault="00A574B5" w:rsidP="00A574B5">
      <w:pPr>
        <w:pStyle w:val="Listaszerbekezds"/>
        <w:ind w:left="0"/>
        <w:rPr>
          <w:u w:val="none"/>
        </w:rPr>
      </w:pPr>
      <w:r w:rsidRPr="004A33FC">
        <w:rPr>
          <w:u w:val="none"/>
        </w:rPr>
        <w:t xml:space="preserve">A közösségi együttélés alapvető szabályait sértő magatartást követ el a </w:t>
      </w:r>
      <w:r>
        <w:rPr>
          <w:b/>
          <w:u w:val="none"/>
        </w:rPr>
        <w:t xml:space="preserve">hirdető-berendezések és hirdetmények elhelyezése, valamint közterületen elhelyezett műtárgyak megsértése </w:t>
      </w:r>
      <w:r w:rsidRPr="004A33FC">
        <w:rPr>
          <w:u w:val="none"/>
        </w:rPr>
        <w:t>tekintetében, aki:</w:t>
      </w:r>
    </w:p>
    <w:p w:rsidR="00A574B5" w:rsidRDefault="00A574B5" w:rsidP="00A574B5">
      <w:pPr>
        <w:pStyle w:val="Listaszerbekezds"/>
        <w:numPr>
          <w:ilvl w:val="0"/>
          <w:numId w:val="14"/>
        </w:numPr>
        <w:rPr>
          <w:u w:val="none"/>
        </w:rPr>
      </w:pPr>
      <w:r>
        <w:rPr>
          <w:u w:val="none"/>
        </w:rPr>
        <w:t>reklámhordozót közterület-használati megállapodás nélkül létesít;</w:t>
      </w:r>
    </w:p>
    <w:p w:rsidR="00A574B5" w:rsidRDefault="00A574B5" w:rsidP="00A574B5">
      <w:pPr>
        <w:pStyle w:val="Listaszerbekezds"/>
        <w:numPr>
          <w:ilvl w:val="0"/>
          <w:numId w:val="14"/>
        </w:numPr>
        <w:rPr>
          <w:u w:val="none"/>
        </w:rPr>
      </w:pPr>
      <w:r>
        <w:rPr>
          <w:u w:val="none"/>
        </w:rPr>
        <w:t>reklámhordozót köztéri szobron, emlékművön, közterületen álló fán, utcai berendezési tárgyon, épületek falain, kerítésein és kapuin – kivéve a közterület-kezelője által engedélyezett hirdetőtáblát – helyez el;</w:t>
      </w:r>
    </w:p>
    <w:p w:rsidR="00A574B5" w:rsidRDefault="00A574B5" w:rsidP="00A574B5">
      <w:pPr>
        <w:pStyle w:val="Listaszerbekezds"/>
        <w:numPr>
          <w:ilvl w:val="0"/>
          <w:numId w:val="14"/>
        </w:numPr>
        <w:rPr>
          <w:u w:val="none"/>
        </w:rPr>
      </w:pPr>
      <w:r>
        <w:rPr>
          <w:u w:val="none"/>
        </w:rPr>
        <w:t>közterületen elhelyezett műtárgyat, reklámhordozót, köztéri szobrot, emlékművet, utcaburkolatot, utcabútort, játszótéri eszközöket, élőnövényt megrongál, megsemmisít, engedély nélkül ráfest (grafiti).</w:t>
      </w:r>
    </w:p>
    <w:p w:rsidR="00A574B5" w:rsidRDefault="00A574B5" w:rsidP="00A574B5">
      <w:pPr>
        <w:rPr>
          <w:u w:val="none"/>
        </w:rPr>
      </w:pPr>
    </w:p>
    <w:p w:rsidR="00A574B5" w:rsidRDefault="00A574B5" w:rsidP="00A574B5">
      <w:pPr>
        <w:rPr>
          <w:u w:val="none"/>
        </w:rPr>
      </w:pPr>
    </w:p>
    <w:p w:rsidR="00A574B5" w:rsidRDefault="00A574B5" w:rsidP="00A574B5">
      <w:pPr>
        <w:pStyle w:val="Listaszerbekezds"/>
        <w:numPr>
          <w:ilvl w:val="0"/>
          <w:numId w:val="1"/>
        </w:numPr>
        <w:jc w:val="center"/>
        <w:rPr>
          <w:b/>
          <w:u w:val="none"/>
        </w:rPr>
      </w:pPr>
      <w:r>
        <w:rPr>
          <w:b/>
          <w:u w:val="none"/>
        </w:rPr>
        <w:t>Fejezet</w:t>
      </w:r>
    </w:p>
    <w:p w:rsidR="00A574B5" w:rsidRDefault="00A574B5" w:rsidP="00A574B5">
      <w:pPr>
        <w:pStyle w:val="Listaszerbekezds"/>
        <w:ind w:left="1080"/>
        <w:rPr>
          <w:b/>
          <w:u w:val="none"/>
        </w:rPr>
      </w:pPr>
    </w:p>
    <w:p w:rsidR="00A574B5" w:rsidRDefault="00A574B5" w:rsidP="00A574B5">
      <w:pPr>
        <w:jc w:val="center"/>
        <w:rPr>
          <w:b/>
          <w:u w:val="none"/>
        </w:rPr>
      </w:pPr>
      <w:r>
        <w:rPr>
          <w:b/>
          <w:u w:val="none"/>
        </w:rPr>
        <w:t>Záró rendelkezések</w:t>
      </w:r>
    </w:p>
    <w:p w:rsidR="00A574B5" w:rsidRDefault="00A574B5" w:rsidP="00A574B5">
      <w:pPr>
        <w:jc w:val="center"/>
        <w:rPr>
          <w:b/>
          <w:u w:val="none"/>
        </w:rPr>
      </w:pPr>
    </w:p>
    <w:p w:rsidR="00A574B5" w:rsidRDefault="00A574B5" w:rsidP="00A574B5">
      <w:pPr>
        <w:jc w:val="center"/>
        <w:rPr>
          <w:b/>
          <w:u w:val="none"/>
        </w:rPr>
      </w:pPr>
      <w:r>
        <w:rPr>
          <w:b/>
          <w:u w:val="none"/>
        </w:rPr>
        <w:t>14. §</w:t>
      </w:r>
    </w:p>
    <w:p w:rsidR="00A574B5" w:rsidRDefault="00A574B5" w:rsidP="00A574B5">
      <w:pPr>
        <w:rPr>
          <w:b/>
          <w:u w:val="none"/>
        </w:rPr>
      </w:pPr>
    </w:p>
    <w:p w:rsidR="00A574B5" w:rsidRDefault="00A574B5" w:rsidP="00A574B5">
      <w:pPr>
        <w:pStyle w:val="Listaszerbekezds"/>
        <w:numPr>
          <w:ilvl w:val="0"/>
          <w:numId w:val="17"/>
        </w:numPr>
        <w:rPr>
          <w:u w:val="none"/>
        </w:rPr>
      </w:pPr>
      <w:r w:rsidRPr="00941B94">
        <w:rPr>
          <w:u w:val="none"/>
        </w:rPr>
        <w:t xml:space="preserve">Ez a rendelet </w:t>
      </w:r>
      <w:r>
        <w:rPr>
          <w:u w:val="none"/>
        </w:rPr>
        <w:t>– kivéve a 11. §</w:t>
      </w:r>
      <w:proofErr w:type="spellStart"/>
      <w:r>
        <w:rPr>
          <w:u w:val="none"/>
        </w:rPr>
        <w:t>-t</w:t>
      </w:r>
      <w:proofErr w:type="spellEnd"/>
      <w:r>
        <w:rPr>
          <w:u w:val="none"/>
        </w:rPr>
        <w:t xml:space="preserve"> – a kihirdetést követő napon lép </w:t>
      </w:r>
      <w:r w:rsidRPr="00941B94">
        <w:rPr>
          <w:u w:val="none"/>
        </w:rPr>
        <w:t>hatályba.</w:t>
      </w:r>
      <w:r>
        <w:rPr>
          <w:u w:val="none"/>
        </w:rPr>
        <w:br/>
      </w:r>
    </w:p>
    <w:p w:rsidR="00A574B5" w:rsidRPr="00941B94" w:rsidRDefault="00A574B5" w:rsidP="00A574B5">
      <w:pPr>
        <w:pStyle w:val="Nincstrkz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1B94">
        <w:rPr>
          <w:rFonts w:ascii="Times New Roman" w:hAnsi="Times New Roman" w:cs="Times New Roman"/>
          <w:sz w:val="24"/>
          <w:szCs w:val="24"/>
        </w:rPr>
        <w:t>A rendelet 11. §</w:t>
      </w:r>
      <w:proofErr w:type="spellStart"/>
      <w:r w:rsidRPr="00941B94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941B94">
        <w:rPr>
          <w:rFonts w:ascii="Times New Roman" w:hAnsi="Times New Roman" w:cs="Times New Roman"/>
          <w:sz w:val="24"/>
          <w:szCs w:val="24"/>
        </w:rPr>
        <w:t xml:space="preserve"> 2021. január 1. napján lép hatályba. Ezzel egyidejűleg hatályát veszti az avar és növényi hulladék nyílttéri égetéséről szóló 4/2015.(III.27.) önkormányzati rendelet.</w:t>
      </w:r>
    </w:p>
    <w:p w:rsidR="00A574B5" w:rsidRPr="00941B94" w:rsidRDefault="00A574B5" w:rsidP="00A574B5">
      <w:pPr>
        <w:rPr>
          <w:u w:val="none"/>
        </w:rPr>
      </w:pPr>
    </w:p>
    <w:p w:rsidR="00A574B5" w:rsidRDefault="00A574B5" w:rsidP="00A574B5">
      <w:pPr>
        <w:rPr>
          <w:u w:val="none"/>
        </w:rPr>
      </w:pPr>
    </w:p>
    <w:p w:rsidR="00A574B5" w:rsidRDefault="00A574B5" w:rsidP="00A574B5">
      <w:pPr>
        <w:rPr>
          <w:u w:val="none"/>
        </w:rPr>
      </w:pPr>
    </w:p>
    <w:p w:rsidR="00A574B5" w:rsidRDefault="00A574B5" w:rsidP="00A574B5">
      <w:pPr>
        <w:rPr>
          <w:u w:val="none"/>
        </w:rPr>
      </w:pPr>
    </w:p>
    <w:p w:rsidR="00A574B5" w:rsidRDefault="00A574B5" w:rsidP="00A574B5">
      <w:pPr>
        <w:rPr>
          <w:u w:val="none"/>
        </w:rPr>
      </w:pPr>
    </w:p>
    <w:p w:rsidR="00A574B5" w:rsidRDefault="00A574B5" w:rsidP="00A574B5">
      <w:pPr>
        <w:rPr>
          <w:u w:val="none"/>
        </w:rPr>
      </w:pPr>
      <w:r>
        <w:rPr>
          <w:u w:val="none"/>
        </w:rPr>
        <w:t xml:space="preserve">Márkus Erika 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  <w:t>dr. Gáli Péter</w:t>
      </w:r>
    </w:p>
    <w:p w:rsidR="00A574B5" w:rsidRDefault="00A574B5" w:rsidP="00A574B5">
      <w:pPr>
        <w:rPr>
          <w:u w:val="none"/>
        </w:rPr>
      </w:pPr>
      <w:proofErr w:type="gramStart"/>
      <w:r>
        <w:rPr>
          <w:u w:val="none"/>
        </w:rPr>
        <w:t>polgármester</w:t>
      </w:r>
      <w:proofErr w:type="gramEnd"/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  <w:t>jegyző</w:t>
      </w:r>
    </w:p>
    <w:p w:rsidR="00A574B5" w:rsidRDefault="00A574B5" w:rsidP="00A574B5">
      <w:pPr>
        <w:rPr>
          <w:u w:val="none"/>
        </w:rPr>
      </w:pPr>
    </w:p>
    <w:p w:rsidR="00A574B5" w:rsidRDefault="00A574B5" w:rsidP="00A574B5">
      <w:pPr>
        <w:rPr>
          <w:u w:val="none"/>
        </w:rPr>
      </w:pPr>
    </w:p>
    <w:p w:rsidR="00A574B5" w:rsidRDefault="00A574B5" w:rsidP="00A574B5">
      <w:pPr>
        <w:rPr>
          <w:u w:val="none"/>
        </w:rPr>
      </w:pPr>
    </w:p>
    <w:p w:rsidR="00A574B5" w:rsidRDefault="00A574B5" w:rsidP="00A574B5">
      <w:pPr>
        <w:rPr>
          <w:u w:val="none"/>
        </w:rPr>
      </w:pPr>
    </w:p>
    <w:p w:rsidR="00A574B5" w:rsidRDefault="00A574B5" w:rsidP="00A574B5">
      <w:pPr>
        <w:rPr>
          <w:u w:val="none"/>
        </w:rPr>
      </w:pPr>
      <w:r>
        <w:rPr>
          <w:u w:val="none"/>
        </w:rPr>
        <w:t>Záradék:</w:t>
      </w:r>
    </w:p>
    <w:p w:rsidR="00A574B5" w:rsidRDefault="00A574B5" w:rsidP="00A574B5">
      <w:pPr>
        <w:rPr>
          <w:u w:val="none"/>
        </w:rPr>
      </w:pPr>
    </w:p>
    <w:p w:rsidR="00A574B5" w:rsidRDefault="00A574B5" w:rsidP="00A574B5">
      <w:pPr>
        <w:rPr>
          <w:u w:val="none"/>
        </w:rPr>
      </w:pPr>
      <w:r>
        <w:rPr>
          <w:u w:val="none"/>
        </w:rPr>
        <w:t>A rendelet 2020. július 29</w:t>
      </w:r>
      <w:proofErr w:type="gramStart"/>
      <w:r>
        <w:rPr>
          <w:u w:val="none"/>
        </w:rPr>
        <w:t>.  napján</w:t>
      </w:r>
      <w:proofErr w:type="gramEnd"/>
      <w:r>
        <w:rPr>
          <w:u w:val="none"/>
        </w:rPr>
        <w:t xml:space="preserve"> kihirdetésre került.</w:t>
      </w:r>
    </w:p>
    <w:p w:rsidR="00A574B5" w:rsidRDefault="00A574B5" w:rsidP="00A574B5">
      <w:pPr>
        <w:rPr>
          <w:u w:val="none"/>
        </w:rPr>
      </w:pPr>
    </w:p>
    <w:p w:rsidR="00A574B5" w:rsidRDefault="00A574B5" w:rsidP="00A574B5">
      <w:pPr>
        <w:rPr>
          <w:u w:val="none"/>
        </w:rPr>
      </w:pPr>
    </w:p>
    <w:p w:rsidR="00A574B5" w:rsidRDefault="00A574B5" w:rsidP="00A574B5">
      <w:pPr>
        <w:rPr>
          <w:u w:val="none"/>
        </w:rPr>
      </w:pP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proofErr w:type="gramStart"/>
      <w:r>
        <w:rPr>
          <w:u w:val="none"/>
        </w:rPr>
        <w:t>dr.</w:t>
      </w:r>
      <w:proofErr w:type="gramEnd"/>
      <w:r>
        <w:rPr>
          <w:u w:val="none"/>
        </w:rPr>
        <w:t xml:space="preserve"> Gáli Péter</w:t>
      </w:r>
    </w:p>
    <w:p w:rsidR="00A574B5" w:rsidRDefault="00A574B5" w:rsidP="00A574B5">
      <w:pPr>
        <w:rPr>
          <w:u w:val="none"/>
        </w:rPr>
      </w:pP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proofErr w:type="gramStart"/>
      <w:r>
        <w:rPr>
          <w:u w:val="none"/>
        </w:rPr>
        <w:t>jegyző</w:t>
      </w:r>
      <w:proofErr w:type="gramEnd"/>
    </w:p>
    <w:p w:rsidR="00A574B5" w:rsidRPr="00F94491" w:rsidRDefault="00A574B5" w:rsidP="00A574B5">
      <w:pPr>
        <w:ind w:left="360"/>
        <w:rPr>
          <w:u w:val="none"/>
        </w:rPr>
      </w:pPr>
    </w:p>
    <w:p w:rsidR="001911FE" w:rsidRDefault="001911FE"/>
    <w:sectPr w:rsidR="00191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6053A"/>
    <w:multiLevelType w:val="hybridMultilevel"/>
    <w:tmpl w:val="5874B180"/>
    <w:lvl w:ilvl="0" w:tplc="BC663F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632DB"/>
    <w:multiLevelType w:val="hybridMultilevel"/>
    <w:tmpl w:val="F01AB84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A3490"/>
    <w:multiLevelType w:val="hybridMultilevel"/>
    <w:tmpl w:val="AE36C6E8"/>
    <w:lvl w:ilvl="0" w:tplc="E14CD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C224B"/>
    <w:multiLevelType w:val="hybridMultilevel"/>
    <w:tmpl w:val="774E4CA0"/>
    <w:lvl w:ilvl="0" w:tplc="F1A62D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016A42"/>
    <w:multiLevelType w:val="hybridMultilevel"/>
    <w:tmpl w:val="31B2FF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D73F7"/>
    <w:multiLevelType w:val="hybridMultilevel"/>
    <w:tmpl w:val="17686F28"/>
    <w:lvl w:ilvl="0" w:tplc="9348B2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4B1D36"/>
    <w:multiLevelType w:val="hybridMultilevel"/>
    <w:tmpl w:val="78ACF74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94A08"/>
    <w:multiLevelType w:val="hybridMultilevel"/>
    <w:tmpl w:val="E982B75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E53BB"/>
    <w:multiLevelType w:val="hybridMultilevel"/>
    <w:tmpl w:val="871A83A0"/>
    <w:lvl w:ilvl="0" w:tplc="684494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605C35"/>
    <w:multiLevelType w:val="hybridMultilevel"/>
    <w:tmpl w:val="BADC1B5E"/>
    <w:lvl w:ilvl="0" w:tplc="0D3AE6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1A1D68"/>
    <w:multiLevelType w:val="hybridMultilevel"/>
    <w:tmpl w:val="187A6464"/>
    <w:lvl w:ilvl="0" w:tplc="43BE2E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3B786F"/>
    <w:multiLevelType w:val="hybridMultilevel"/>
    <w:tmpl w:val="AB4AA0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30F44"/>
    <w:multiLevelType w:val="hybridMultilevel"/>
    <w:tmpl w:val="724C35B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7781C"/>
    <w:multiLevelType w:val="hybridMultilevel"/>
    <w:tmpl w:val="1AEAD266"/>
    <w:lvl w:ilvl="0" w:tplc="6CB24A2E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E50599"/>
    <w:multiLevelType w:val="hybridMultilevel"/>
    <w:tmpl w:val="05F26A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D577FE"/>
    <w:multiLevelType w:val="hybridMultilevel"/>
    <w:tmpl w:val="C7408C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F207CD"/>
    <w:multiLevelType w:val="hybridMultilevel"/>
    <w:tmpl w:val="BD04F50C"/>
    <w:lvl w:ilvl="0" w:tplc="040E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5"/>
  </w:num>
  <w:num w:numId="4">
    <w:abstractNumId w:val="8"/>
  </w:num>
  <w:num w:numId="5">
    <w:abstractNumId w:val="3"/>
  </w:num>
  <w:num w:numId="6">
    <w:abstractNumId w:val="14"/>
  </w:num>
  <w:num w:numId="7">
    <w:abstractNumId w:val="13"/>
  </w:num>
  <w:num w:numId="8">
    <w:abstractNumId w:val="5"/>
  </w:num>
  <w:num w:numId="9">
    <w:abstractNumId w:val="4"/>
  </w:num>
  <w:num w:numId="10">
    <w:abstractNumId w:val="9"/>
  </w:num>
  <w:num w:numId="11">
    <w:abstractNumId w:val="16"/>
  </w:num>
  <w:num w:numId="12">
    <w:abstractNumId w:val="6"/>
  </w:num>
  <w:num w:numId="13">
    <w:abstractNumId w:val="1"/>
  </w:num>
  <w:num w:numId="14">
    <w:abstractNumId w:val="7"/>
  </w:num>
  <w:num w:numId="15">
    <w:abstractNumId w:val="10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4B5"/>
    <w:rsid w:val="001911FE"/>
    <w:rsid w:val="006508E4"/>
    <w:rsid w:val="00810BFA"/>
    <w:rsid w:val="008310FB"/>
    <w:rsid w:val="00A574B5"/>
    <w:rsid w:val="00E3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C1570-304D-4115-BF43-E92F152C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574B5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574B5"/>
    <w:pPr>
      <w:ind w:left="720"/>
      <w:contextualSpacing/>
    </w:pPr>
  </w:style>
  <w:style w:type="paragraph" w:styleId="Nincstrkz">
    <w:name w:val="No Spacing"/>
    <w:uiPriority w:val="1"/>
    <w:qFormat/>
    <w:rsid w:val="00A574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1618</Words>
  <Characters>11171</Characters>
  <Application>Microsoft Office Word</Application>
  <DocSecurity>0</DocSecurity>
  <Lines>93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Szervezés</dc:creator>
  <cp:keywords/>
  <dc:description/>
  <cp:lastModifiedBy>Szabolcs dr. Horváth</cp:lastModifiedBy>
  <cp:revision>4</cp:revision>
  <dcterms:created xsi:type="dcterms:W3CDTF">2020-07-31T07:37:00Z</dcterms:created>
  <dcterms:modified xsi:type="dcterms:W3CDTF">2020-08-11T07:19:00Z</dcterms:modified>
</cp:coreProperties>
</file>