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69B" w:rsidRPr="0081769B" w:rsidRDefault="0081769B" w:rsidP="0081769B">
      <w:pPr>
        <w:jc w:val="center"/>
        <w:rPr>
          <w:u w:val="none"/>
        </w:rPr>
      </w:pPr>
      <w:r w:rsidRPr="0081769B">
        <w:rPr>
          <w:u w:val="none"/>
        </w:rPr>
        <w:t>ELŐTERJESZTÉS</w:t>
      </w:r>
    </w:p>
    <w:p w:rsidR="0081769B" w:rsidRPr="0081769B" w:rsidRDefault="0081769B" w:rsidP="0081769B">
      <w:pPr>
        <w:jc w:val="center"/>
        <w:rPr>
          <w:u w:val="none"/>
        </w:rPr>
      </w:pPr>
      <w:proofErr w:type="gramStart"/>
      <w:r w:rsidRPr="0081769B">
        <w:rPr>
          <w:u w:val="none"/>
        </w:rPr>
        <w:t>a</w:t>
      </w:r>
      <w:proofErr w:type="gramEnd"/>
      <w:r w:rsidRPr="0081769B">
        <w:rPr>
          <w:u w:val="none"/>
        </w:rPr>
        <w:t xml:space="preserve"> képviselő-testület 2021. június 29-i ülésére</w:t>
      </w:r>
    </w:p>
    <w:p w:rsidR="0081769B" w:rsidRPr="0081769B" w:rsidRDefault="0081769B" w:rsidP="0081769B">
      <w:pPr>
        <w:jc w:val="center"/>
        <w:rPr>
          <w:u w:val="none"/>
        </w:rPr>
      </w:pPr>
    </w:p>
    <w:p w:rsidR="00865EAA" w:rsidRDefault="00865EAA"/>
    <w:p w:rsidR="005C5C79" w:rsidRDefault="005C5C79">
      <w:pPr>
        <w:rPr>
          <w:u w:val="none"/>
        </w:rPr>
      </w:pPr>
      <w:r>
        <w:t>Tárgy:</w:t>
      </w:r>
      <w:r>
        <w:rPr>
          <w:u w:val="none"/>
        </w:rPr>
        <w:t xml:space="preserve"> Bölcsődei fejlesztési program</w:t>
      </w:r>
    </w:p>
    <w:p w:rsidR="0081769B" w:rsidRDefault="0081769B">
      <w:pPr>
        <w:rPr>
          <w:u w:val="none"/>
        </w:rPr>
      </w:pPr>
      <w:r w:rsidRPr="0081769B">
        <w:t>Előterjesztő:</w:t>
      </w:r>
      <w:r>
        <w:rPr>
          <w:u w:val="none"/>
        </w:rPr>
        <w:t xml:space="preserve"> Márkus Erika polgármester</w:t>
      </w:r>
    </w:p>
    <w:p w:rsidR="005C5C79" w:rsidRDefault="005C5C79">
      <w:pPr>
        <w:rPr>
          <w:u w:val="none"/>
        </w:rPr>
      </w:pPr>
    </w:p>
    <w:p w:rsidR="005C5C79" w:rsidRDefault="005C5C79">
      <w:pPr>
        <w:rPr>
          <w:u w:val="none"/>
        </w:rPr>
      </w:pPr>
      <w:r>
        <w:rPr>
          <w:u w:val="none"/>
        </w:rPr>
        <w:t>Tisztelt Képviselő-testület!</w:t>
      </w:r>
    </w:p>
    <w:p w:rsidR="00262B30" w:rsidRDefault="00262B30">
      <w:pPr>
        <w:rPr>
          <w:u w:val="none"/>
        </w:rPr>
      </w:pPr>
    </w:p>
    <w:p w:rsidR="00240D4D" w:rsidRDefault="00262B30">
      <w:pPr>
        <w:rPr>
          <w:u w:val="none"/>
        </w:rPr>
      </w:pPr>
      <w:r>
        <w:rPr>
          <w:u w:val="none"/>
        </w:rPr>
        <w:t xml:space="preserve">A </w:t>
      </w:r>
      <w:r w:rsidR="00240D4D">
        <w:rPr>
          <w:u w:val="none"/>
        </w:rPr>
        <w:t>pénzügyminiszter – a belügyminiszterrel és a családokért felelős tárca nélk</w:t>
      </w:r>
      <w:r w:rsidR="008136E0">
        <w:rPr>
          <w:u w:val="none"/>
        </w:rPr>
        <w:t>üli miniszterével egyetértésben -</w:t>
      </w:r>
      <w:r w:rsidR="00240D4D">
        <w:rPr>
          <w:u w:val="none"/>
        </w:rPr>
        <w:t xml:space="preserve"> 2018. szeptember 28-án pályázatot írt ki „Bölcsődei fejlesztési program” tárgyában. </w:t>
      </w:r>
    </w:p>
    <w:p w:rsidR="00240D4D" w:rsidRDefault="00240D4D">
      <w:pPr>
        <w:rPr>
          <w:u w:val="none"/>
        </w:rPr>
      </w:pPr>
    </w:p>
    <w:p w:rsidR="00E31082" w:rsidRDefault="00E31082">
      <w:pPr>
        <w:rPr>
          <w:b/>
          <w:u w:val="none"/>
        </w:rPr>
      </w:pPr>
      <w:r>
        <w:rPr>
          <w:u w:val="none"/>
        </w:rPr>
        <w:t xml:space="preserve">A pályázat benyújtásának végső határideje: </w:t>
      </w:r>
      <w:r>
        <w:rPr>
          <w:b/>
          <w:u w:val="none"/>
        </w:rPr>
        <w:t xml:space="preserve">2021. december 1. </w:t>
      </w:r>
    </w:p>
    <w:p w:rsidR="00E31082" w:rsidRPr="00E31082" w:rsidRDefault="00E31082">
      <w:pPr>
        <w:rPr>
          <w:b/>
          <w:u w:val="none"/>
        </w:rPr>
      </w:pPr>
    </w:p>
    <w:p w:rsidR="00CA1140" w:rsidRDefault="00E31082" w:rsidP="00CA1140">
      <w:pPr>
        <w:rPr>
          <w:u w:val="none"/>
        </w:rPr>
      </w:pPr>
      <w:r w:rsidRPr="00E31082">
        <w:rPr>
          <w:u w:val="none"/>
        </w:rPr>
        <w:t>Új bölcsőde építése</w:t>
      </w:r>
      <w:r>
        <w:rPr>
          <w:u w:val="none"/>
        </w:rPr>
        <w:t xml:space="preserve"> esetében férőhelyenként legfeljebb bruttó 12 millió forint az igényelhető támogatás maximális összege. </w:t>
      </w:r>
    </w:p>
    <w:p w:rsidR="00E31082" w:rsidRPr="00E31082" w:rsidRDefault="00E31082" w:rsidP="00CA1140">
      <w:pPr>
        <w:rPr>
          <w:u w:val="none"/>
        </w:rPr>
      </w:pPr>
      <w:r>
        <w:rPr>
          <w:u w:val="none"/>
        </w:rPr>
        <w:t>A saját forrás mértéke meghatározott támogatási intenzitás szerint 5 %, amennyiben a pályázó település adóerő-képessége 0-30.000 forint/lakos.</w:t>
      </w:r>
      <w:r w:rsidR="00E72CB6">
        <w:rPr>
          <w:u w:val="none"/>
        </w:rPr>
        <w:t xml:space="preserve"> (Bezenye a 2020. évi </w:t>
      </w:r>
      <w:proofErr w:type="spellStart"/>
      <w:r w:rsidR="00E72CB6">
        <w:rPr>
          <w:u w:val="none"/>
        </w:rPr>
        <w:t>adóerőképesség</w:t>
      </w:r>
      <w:proofErr w:type="spellEnd"/>
      <w:r w:rsidR="00E72CB6">
        <w:rPr>
          <w:u w:val="none"/>
        </w:rPr>
        <w:t>: 13.516.921 Ft/lakos)</w:t>
      </w:r>
    </w:p>
    <w:p w:rsidR="00E72CB6" w:rsidRPr="00CA1140" w:rsidRDefault="00E72CB6" w:rsidP="00CA1140"/>
    <w:p w:rsidR="00753877" w:rsidRDefault="00E31082" w:rsidP="00D71489">
      <w:pPr>
        <w:rPr>
          <w:color w:val="222222"/>
          <w:u w:val="none"/>
          <w:shd w:val="clear" w:color="auto" w:fill="FFFFFF"/>
        </w:rPr>
      </w:pPr>
      <w:r w:rsidRPr="00E31082">
        <w:rPr>
          <w:u w:val="none"/>
        </w:rPr>
        <w:t>Bezenye</w:t>
      </w:r>
      <w:r w:rsidR="00CA1140" w:rsidRPr="00E31082">
        <w:rPr>
          <w:color w:val="222222"/>
          <w:u w:val="none"/>
          <w:shd w:val="clear" w:color="auto" w:fill="FFFFFF"/>
        </w:rPr>
        <w:t xml:space="preserve"> község </w:t>
      </w:r>
      <w:proofErr w:type="spellStart"/>
      <w:r w:rsidR="00CA1140" w:rsidRPr="00E31082">
        <w:rPr>
          <w:color w:val="222222"/>
          <w:u w:val="none"/>
          <w:shd w:val="clear" w:color="auto" w:fill="FFFFFF"/>
        </w:rPr>
        <w:t>ezidáig</w:t>
      </w:r>
      <w:proofErr w:type="spellEnd"/>
      <w:r w:rsidR="00CA1140" w:rsidRPr="00E31082">
        <w:rPr>
          <w:color w:val="222222"/>
          <w:u w:val="none"/>
          <w:shd w:val="clear" w:color="auto" w:fill="FFFFFF"/>
        </w:rPr>
        <w:t xml:space="preserve"> nem rendelkezett bölcsődével, így </w:t>
      </w:r>
      <w:r w:rsidR="00E72CB6">
        <w:rPr>
          <w:color w:val="222222"/>
          <w:u w:val="none"/>
          <w:shd w:val="clear" w:color="auto" w:fill="FFFFFF"/>
        </w:rPr>
        <w:t>a fejlesztésre nagy szükség lenne</w:t>
      </w:r>
      <w:r w:rsidR="00CA1140" w:rsidRPr="00E31082">
        <w:rPr>
          <w:color w:val="222222"/>
          <w:u w:val="none"/>
          <w:shd w:val="clear" w:color="auto" w:fill="FFFFFF"/>
        </w:rPr>
        <w:t xml:space="preserve">. </w:t>
      </w:r>
    </w:p>
    <w:p w:rsidR="00753877" w:rsidRDefault="00753877" w:rsidP="00D71489">
      <w:p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 xml:space="preserve">Jelenleg a településen élők a dunakiliti és a mosonmagyaróvári bölcsődei ellátást vehetik igénybe – </w:t>
      </w:r>
      <w:proofErr w:type="spellStart"/>
      <w:r>
        <w:rPr>
          <w:color w:val="222222"/>
          <w:u w:val="none"/>
          <w:shd w:val="clear" w:color="auto" w:fill="FFFFFF"/>
        </w:rPr>
        <w:t>feladatellátási</w:t>
      </w:r>
      <w:proofErr w:type="spellEnd"/>
      <w:r>
        <w:rPr>
          <w:color w:val="222222"/>
          <w:u w:val="none"/>
          <w:shd w:val="clear" w:color="auto" w:fill="FFFFFF"/>
        </w:rPr>
        <w:t xml:space="preserve"> megállapodás alapján. </w:t>
      </w:r>
    </w:p>
    <w:p w:rsidR="00753877" w:rsidRDefault="00753877" w:rsidP="00D71489">
      <w:pPr>
        <w:rPr>
          <w:color w:val="222222"/>
          <w:u w:val="none"/>
          <w:shd w:val="clear" w:color="auto" w:fill="FFFFFF"/>
        </w:rPr>
      </w:pPr>
    </w:p>
    <w:p w:rsidR="00D71489" w:rsidRDefault="00CA1140" w:rsidP="00D71489">
      <w:pPr>
        <w:rPr>
          <w:color w:val="222222"/>
          <w:u w:val="none"/>
          <w:shd w:val="clear" w:color="auto" w:fill="FFFFFF"/>
        </w:rPr>
      </w:pPr>
      <w:r w:rsidRPr="00E31082">
        <w:rPr>
          <w:color w:val="222222"/>
          <w:u w:val="none"/>
          <w:shd w:val="clear" w:color="auto" w:fill="FFFFFF"/>
        </w:rPr>
        <w:t>A település lakosságának növekedése, folyamatosan növekvő születések száma, valamint a pozitív vándorlási mé</w:t>
      </w:r>
      <w:r w:rsidR="00E72CB6">
        <w:rPr>
          <w:color w:val="222222"/>
          <w:u w:val="none"/>
          <w:shd w:val="clear" w:color="auto" w:fill="FFFFFF"/>
        </w:rPr>
        <w:t>rleg eredményeként valósulhatna</w:t>
      </w:r>
      <w:r w:rsidRPr="00E31082">
        <w:rPr>
          <w:color w:val="222222"/>
          <w:u w:val="none"/>
          <w:shd w:val="clear" w:color="auto" w:fill="FFFFFF"/>
        </w:rPr>
        <w:t xml:space="preserve"> meg az új intézmény létesítése, ezáltal is nagymértékben növelve a kisgyermekes családok életkörülményeit, valamint a helyi lakosság munkaerő-piaci esélyeit.</w:t>
      </w:r>
    </w:p>
    <w:p w:rsidR="00736C51" w:rsidRDefault="00736C51" w:rsidP="00D71489">
      <w:pPr>
        <w:rPr>
          <w:color w:val="222222"/>
          <w:u w:val="none"/>
          <w:shd w:val="clear" w:color="auto" w:fill="FFFFFF"/>
        </w:rPr>
      </w:pPr>
    </w:p>
    <w:p w:rsidR="00736C51" w:rsidRDefault="00736C51" w:rsidP="00736C51">
      <w:pPr>
        <w:pStyle w:val="Standard"/>
        <w:jc w:val="both"/>
      </w:pPr>
      <w:r>
        <w:t>Évek óta emelkedő tendenciát mutat a születések száma községünkben, ami a magyar lakosságot illeti. 2020-ban 10 fő, folyó évben eddig 11 fő született, várható születések száma még 7 fő. (Ők mind magyar lakosok, a más nemzetiségűek létszáma ebben nem szerepel.)</w:t>
      </w:r>
    </w:p>
    <w:p w:rsidR="00753877" w:rsidRDefault="00753877" w:rsidP="00736C51">
      <w:pPr>
        <w:pStyle w:val="Standard"/>
        <w:jc w:val="both"/>
      </w:pPr>
      <w:r>
        <w:t xml:space="preserve">A 0-1 éves gyermekek száma 9, az 1-3 éveseké pedig 22. </w:t>
      </w:r>
    </w:p>
    <w:p w:rsidR="00753877" w:rsidRDefault="00753877" w:rsidP="00736C51">
      <w:pPr>
        <w:pStyle w:val="Standard"/>
        <w:jc w:val="both"/>
      </w:pPr>
      <w:r>
        <w:t xml:space="preserve">A hátrányos helyzetű gyermekek számára létfontosságú, hogy a településen legyen bölcsőde. </w:t>
      </w:r>
    </w:p>
    <w:p w:rsidR="00736C51" w:rsidRDefault="00736C51" w:rsidP="00736C51">
      <w:pPr>
        <w:pStyle w:val="Standard"/>
      </w:pPr>
    </w:p>
    <w:p w:rsidR="009A3C37" w:rsidRDefault="009A3C37" w:rsidP="00736C51">
      <w:pPr>
        <w:pStyle w:val="Standard"/>
      </w:pPr>
      <w:r>
        <w:t>A védőnő előzetes igényfelmérést végzett a szülők körében. 28 családot kérdezett meg arról, hogy igényelnék-e a bölcsődei ellátását. A 28 családból 24 család igényelné a bölcsődei ellátást.</w:t>
      </w:r>
    </w:p>
    <w:p w:rsidR="009A3C37" w:rsidRDefault="009A3C37" w:rsidP="00736C51">
      <w:pPr>
        <w:pStyle w:val="Standard"/>
      </w:pPr>
    </w:p>
    <w:p w:rsidR="00736C51" w:rsidRDefault="00736C51" w:rsidP="00736C51">
      <w:pPr>
        <w:pStyle w:val="Standard"/>
      </w:pPr>
      <w:r>
        <w:t>Az elmúlt évek tapasztalata azt mutatja, hogy egyre nő az igény a bölcsődei ellátásra, mivel a szülők mielőbb vissza mennének dolgozni.</w:t>
      </w:r>
      <w:r w:rsidR="00753877">
        <w:t xml:space="preserve"> Tennék ezt a megélhetés, a fel</w:t>
      </w:r>
      <w:r>
        <w:t xml:space="preserve">vett hitelek, a közös teher </w:t>
      </w:r>
      <w:proofErr w:type="gramStart"/>
      <w:r>
        <w:t>törlesztései  miatt</w:t>
      </w:r>
      <w:proofErr w:type="gramEnd"/>
      <w:r>
        <w:t>. A bölcsődén kívül egyéb lehetőségük nem ma</w:t>
      </w:r>
      <w:r w:rsidR="00753877">
        <w:t>rad, mivel a nagyszülők még többségében</w:t>
      </w:r>
      <w:r>
        <w:t xml:space="preserve"> aktív korúak.</w:t>
      </w:r>
    </w:p>
    <w:p w:rsidR="00753877" w:rsidRDefault="00753877" w:rsidP="00736C51">
      <w:pPr>
        <w:pStyle w:val="Standard"/>
      </w:pPr>
    </w:p>
    <w:p w:rsidR="00736C51" w:rsidRDefault="00736C51" w:rsidP="00753877">
      <w:pPr>
        <w:pStyle w:val="Standard"/>
        <w:jc w:val="both"/>
      </w:pPr>
      <w:r>
        <w:t>Szakmailag alátámasztja egy bölcsőde létjogosultságát, hogy a gyermekek szocializációját, testi-lelki fejlődését, érettebbé válását nagyban elősegítő intézményr</w:t>
      </w:r>
      <w:r w:rsidR="00753877">
        <w:t>ől, nem</w:t>
      </w:r>
      <w:r>
        <w:t>csak „gyermekmegőrző” helyről van szó.</w:t>
      </w:r>
    </w:p>
    <w:p w:rsidR="00753877" w:rsidRDefault="00753877" w:rsidP="00736C51">
      <w:pPr>
        <w:pStyle w:val="Standard"/>
      </w:pPr>
    </w:p>
    <w:p w:rsidR="009A3C37" w:rsidRDefault="009A3C37" w:rsidP="00736C51">
      <w:pPr>
        <w:pStyle w:val="Standard"/>
      </w:pPr>
    </w:p>
    <w:p w:rsidR="00736C51" w:rsidRDefault="00736C51" w:rsidP="00736C51">
      <w:pPr>
        <w:pStyle w:val="Standard"/>
      </w:pPr>
      <w:bookmarkStart w:id="0" w:name="_GoBack"/>
      <w:bookmarkEnd w:id="0"/>
      <w:r>
        <w:t>Új intézmény létrehozása munkahelyteremtő projekt is egyben, amire szintén szükség lenne községünkben.</w:t>
      </w:r>
    </w:p>
    <w:p w:rsidR="00753877" w:rsidRDefault="00753877" w:rsidP="00736C51">
      <w:pPr>
        <w:pStyle w:val="Standard"/>
      </w:pPr>
    </w:p>
    <w:p w:rsidR="00736C51" w:rsidRDefault="00736C51" w:rsidP="00753877">
      <w:pPr>
        <w:pStyle w:val="Standard"/>
        <w:jc w:val="both"/>
      </w:pPr>
      <w:r>
        <w:t xml:space="preserve">Fontos kiemelni, hogy akik az el múlt években más településen vették igénybe ezt a fajta </w:t>
      </w:r>
      <w:r>
        <w:lastRenderedPageBreak/>
        <w:t xml:space="preserve">ellátást, bizony az óvodába és iskolába is oda íratták be gyermeküket. Tehát lakosság megtartó szerepe is kiemelendő egy bölcsődének.  </w:t>
      </w:r>
    </w:p>
    <w:p w:rsidR="00736C51" w:rsidRDefault="00736C51" w:rsidP="00736C51">
      <w:pPr>
        <w:pStyle w:val="Standard"/>
      </w:pPr>
    </w:p>
    <w:p w:rsidR="00753877" w:rsidRDefault="00753877" w:rsidP="00753877">
      <w:pPr>
        <w:pStyle w:val="Standard"/>
      </w:pPr>
      <w:r>
        <w:t>Dr. Iván Endre háziorvos és Földesné Varga Eszter védőnő szakmailag is támogatja bölcsőde létesítését településünkön, és egyben vállalják annak egészségügyi ellátását.</w:t>
      </w:r>
    </w:p>
    <w:p w:rsidR="00753877" w:rsidRDefault="00753877" w:rsidP="00753877">
      <w:pPr>
        <w:pStyle w:val="Standard"/>
      </w:pPr>
      <w:r>
        <w:t xml:space="preserve">A Család- és Gyermekjóléti Központ intézményvezető-helyettese is támogatja a bölcsőde létesítését, mert egy település bölcsődei ellátása – mint a szociális ellátás része – fontos szerepet tölt be a családok életében. </w:t>
      </w:r>
    </w:p>
    <w:p w:rsidR="00262B30" w:rsidRDefault="00CA1140" w:rsidP="00753877">
      <w:pPr>
        <w:rPr>
          <w:color w:val="222222"/>
          <w:u w:val="none"/>
          <w:shd w:val="clear" w:color="auto" w:fill="FFFFFF"/>
        </w:rPr>
      </w:pPr>
      <w:r w:rsidRPr="00E31082">
        <w:rPr>
          <w:color w:val="222222"/>
          <w:u w:val="none"/>
        </w:rPr>
        <w:br/>
      </w:r>
      <w:r w:rsidRPr="00E31082">
        <w:rPr>
          <w:color w:val="222222"/>
          <w:u w:val="none"/>
          <w:shd w:val="clear" w:color="auto" w:fill="FFFFFF"/>
        </w:rPr>
        <w:t xml:space="preserve">Az új bölcsődei intézmény </w:t>
      </w:r>
      <w:r w:rsidR="00D71489">
        <w:rPr>
          <w:color w:val="222222"/>
          <w:u w:val="none"/>
          <w:shd w:val="clear" w:color="auto" w:fill="FFFFFF"/>
        </w:rPr>
        <w:t xml:space="preserve">megvalósítására a </w:t>
      </w:r>
      <w:r w:rsidR="00736C51">
        <w:rPr>
          <w:color w:val="222222"/>
          <w:u w:val="none"/>
          <w:shd w:val="clear" w:color="auto" w:fill="FFFFFF"/>
        </w:rPr>
        <w:t xml:space="preserve">Kossuth Lajos utcai volt játszótér helyén lenne lehetőség. </w:t>
      </w: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>Kérem a T. Képviselő-testületet, hogy döntsön a pályázaton való részvételről.</w:t>
      </w: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>Bezenye, 2021. június 23.</w:t>
      </w: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  <w:t>Márkus Erika s.k.</w:t>
      </w:r>
    </w:p>
    <w:p w:rsidR="00753877" w:rsidRDefault="00753877" w:rsidP="00753877">
      <w:p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r>
        <w:rPr>
          <w:color w:val="222222"/>
          <w:u w:val="none"/>
          <w:shd w:val="clear" w:color="auto" w:fill="FFFFFF"/>
        </w:rPr>
        <w:tab/>
      </w:r>
      <w:proofErr w:type="gramStart"/>
      <w:r>
        <w:rPr>
          <w:color w:val="222222"/>
          <w:u w:val="none"/>
          <w:shd w:val="clear" w:color="auto" w:fill="FFFFFF"/>
        </w:rPr>
        <w:t>polgármester</w:t>
      </w:r>
      <w:proofErr w:type="gramEnd"/>
    </w:p>
    <w:p w:rsidR="00753877" w:rsidRPr="00753877" w:rsidRDefault="00753877" w:rsidP="00753877">
      <w:pPr>
        <w:rPr>
          <w:b/>
          <w:color w:val="222222"/>
          <w:u w:val="none"/>
          <w:shd w:val="clear" w:color="auto" w:fill="FFFFFF"/>
        </w:rPr>
      </w:pPr>
    </w:p>
    <w:p w:rsidR="00753877" w:rsidRDefault="00753877" w:rsidP="00753877">
      <w:pPr>
        <w:rPr>
          <w:b/>
          <w:color w:val="222222"/>
          <w:u w:val="none"/>
          <w:shd w:val="clear" w:color="auto" w:fill="FFFFFF"/>
        </w:rPr>
      </w:pPr>
      <w:r w:rsidRPr="00753877">
        <w:rPr>
          <w:b/>
          <w:color w:val="222222"/>
          <w:u w:val="none"/>
          <w:shd w:val="clear" w:color="auto" w:fill="FFFFFF"/>
        </w:rPr>
        <w:t>Határozati javaslat:</w:t>
      </w:r>
    </w:p>
    <w:p w:rsidR="00753877" w:rsidRDefault="00753877" w:rsidP="00753877">
      <w:pPr>
        <w:rPr>
          <w:b/>
          <w:color w:val="222222"/>
          <w:u w:val="none"/>
          <w:shd w:val="clear" w:color="auto" w:fill="FFFFFF"/>
        </w:rPr>
      </w:pPr>
    </w:p>
    <w:p w:rsidR="00753877" w:rsidRPr="00FF12C6" w:rsidRDefault="00753877" w:rsidP="00753877">
      <w:pPr>
        <w:pStyle w:val="Listaszerbekezds"/>
        <w:numPr>
          <w:ilvl w:val="0"/>
          <w:numId w:val="2"/>
        </w:numPr>
        <w:rPr>
          <w:color w:val="222222"/>
          <w:u w:val="none"/>
          <w:shd w:val="clear" w:color="auto" w:fill="FFFFFF"/>
        </w:rPr>
      </w:pPr>
      <w:r>
        <w:rPr>
          <w:color w:val="222222"/>
          <w:u w:val="none"/>
          <w:shd w:val="clear" w:color="auto" w:fill="FFFFFF"/>
        </w:rPr>
        <w:t>Bezenye Községi Önkormányzat</w:t>
      </w:r>
      <w:r w:rsidR="00F905F1">
        <w:rPr>
          <w:color w:val="222222"/>
          <w:u w:val="none"/>
          <w:shd w:val="clear" w:color="auto" w:fill="FFFFFF"/>
        </w:rPr>
        <w:t xml:space="preserve"> Képviselő-testülete</w:t>
      </w:r>
      <w:r>
        <w:rPr>
          <w:color w:val="222222"/>
          <w:u w:val="none"/>
          <w:shd w:val="clear" w:color="auto" w:fill="FFFFFF"/>
        </w:rPr>
        <w:t xml:space="preserve"> </w:t>
      </w:r>
      <w:r w:rsidR="008136E0">
        <w:rPr>
          <w:color w:val="222222"/>
          <w:u w:val="none"/>
          <w:shd w:val="clear" w:color="auto" w:fill="FFFFFF"/>
        </w:rPr>
        <w:t xml:space="preserve">a </w:t>
      </w:r>
      <w:r w:rsidR="008136E0">
        <w:rPr>
          <w:u w:val="none"/>
        </w:rPr>
        <w:t xml:space="preserve">pénzügyminiszter – a belügyminiszterrel és a családokért felelős tárca nélküli miniszterével egyetértésben - 2018. szeptember 28-án kiírt „Bölcsődei fejlesztési program” 3. számú módosítására pályázatot nyújt be Bezenye településen új bölcsőde építésére. </w:t>
      </w:r>
      <w:r w:rsidR="00FF12C6">
        <w:rPr>
          <w:u w:val="none"/>
        </w:rPr>
        <w:br/>
      </w:r>
    </w:p>
    <w:p w:rsidR="00FF12C6" w:rsidRPr="002D23D9" w:rsidRDefault="00FF12C6" w:rsidP="00753877">
      <w:pPr>
        <w:pStyle w:val="Listaszerbekezds"/>
        <w:numPr>
          <w:ilvl w:val="0"/>
          <w:numId w:val="2"/>
        </w:numPr>
        <w:rPr>
          <w:color w:val="222222"/>
          <w:u w:val="none"/>
          <w:shd w:val="clear" w:color="auto" w:fill="FFFFFF"/>
        </w:rPr>
      </w:pPr>
      <w:r>
        <w:rPr>
          <w:u w:val="none"/>
        </w:rPr>
        <w:t>Bezenye Községi Önkormányzat Képviselő-testülete felhatalmazza a polgármestert, hogy az új bölcsőde építési projekt – pályázati kiírás szerinti – terveztetésének és a pályázati dokumentációjána</w:t>
      </w:r>
      <w:r w:rsidR="002D23D9">
        <w:rPr>
          <w:u w:val="none"/>
        </w:rPr>
        <w:t xml:space="preserve">k összeállítására. </w:t>
      </w:r>
    </w:p>
    <w:p w:rsidR="002D23D9" w:rsidRDefault="002D23D9" w:rsidP="002D23D9">
      <w:pPr>
        <w:pStyle w:val="Listaszerbekezds"/>
        <w:rPr>
          <w:u w:val="none"/>
        </w:rPr>
      </w:pPr>
      <w:r>
        <w:rPr>
          <w:u w:val="none"/>
        </w:rPr>
        <w:t>A projekt tervezésébe és kivitelezésébe bölcsődei módszertani szakértő bevonása kötelező.</w:t>
      </w:r>
    </w:p>
    <w:p w:rsidR="002D23D9" w:rsidRDefault="002D23D9" w:rsidP="002D23D9">
      <w:pPr>
        <w:pStyle w:val="Listaszerbekezds"/>
        <w:rPr>
          <w:u w:val="none"/>
        </w:rPr>
      </w:pPr>
    </w:p>
    <w:p w:rsidR="002D23D9" w:rsidRDefault="002D23D9" w:rsidP="002D23D9">
      <w:pPr>
        <w:pStyle w:val="Listaszerbekezds"/>
        <w:rPr>
          <w:u w:val="none"/>
        </w:rPr>
      </w:pPr>
      <w:r>
        <w:rPr>
          <w:u w:val="none"/>
        </w:rPr>
        <w:t>Felelős: Márkus Erika polgármester</w:t>
      </w:r>
    </w:p>
    <w:p w:rsidR="002D23D9" w:rsidRPr="00753877" w:rsidRDefault="002D23D9" w:rsidP="002D23D9">
      <w:pPr>
        <w:pStyle w:val="Listaszerbekezds"/>
        <w:rPr>
          <w:color w:val="222222"/>
          <w:u w:val="none"/>
          <w:shd w:val="clear" w:color="auto" w:fill="FFFFFF"/>
        </w:rPr>
      </w:pPr>
      <w:r>
        <w:rPr>
          <w:u w:val="none"/>
        </w:rPr>
        <w:t>Határidő: 2021. november 30.</w:t>
      </w:r>
    </w:p>
    <w:p w:rsidR="00736C51" w:rsidRDefault="00736C51" w:rsidP="00D71489">
      <w:pPr>
        <w:jc w:val="left"/>
        <w:rPr>
          <w:color w:val="222222"/>
          <w:u w:val="none"/>
          <w:shd w:val="clear" w:color="auto" w:fill="FFFFFF"/>
        </w:rPr>
      </w:pPr>
    </w:p>
    <w:p w:rsidR="00736C51" w:rsidRPr="00E31082" w:rsidRDefault="00736C51" w:rsidP="00D71489">
      <w:pPr>
        <w:jc w:val="left"/>
        <w:rPr>
          <w:u w:val="none"/>
        </w:rPr>
      </w:pPr>
    </w:p>
    <w:sectPr w:rsidR="00736C51" w:rsidRPr="00E31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D0274"/>
    <w:multiLevelType w:val="hybridMultilevel"/>
    <w:tmpl w:val="472CC7D0"/>
    <w:lvl w:ilvl="0" w:tplc="CDAA87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06A69"/>
    <w:multiLevelType w:val="hybridMultilevel"/>
    <w:tmpl w:val="BF04AEAA"/>
    <w:lvl w:ilvl="0" w:tplc="C6C296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79"/>
    <w:rsid w:val="00240D4D"/>
    <w:rsid w:val="00262B30"/>
    <w:rsid w:val="002D23D9"/>
    <w:rsid w:val="005C5C79"/>
    <w:rsid w:val="00736C51"/>
    <w:rsid w:val="00753877"/>
    <w:rsid w:val="008136E0"/>
    <w:rsid w:val="0081769B"/>
    <w:rsid w:val="00865EAA"/>
    <w:rsid w:val="009A3C37"/>
    <w:rsid w:val="00CA1140"/>
    <w:rsid w:val="00D71489"/>
    <w:rsid w:val="00E31082"/>
    <w:rsid w:val="00E72CB6"/>
    <w:rsid w:val="00F905F1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1CE0F-2B70-4F71-B6F8-9E77FAA5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0D4D"/>
    <w:pPr>
      <w:ind w:left="720"/>
      <w:contextualSpacing/>
    </w:pPr>
  </w:style>
  <w:style w:type="paragraph" w:customStyle="1" w:styleId="Standard">
    <w:name w:val="Standard"/>
    <w:rsid w:val="00736C51"/>
    <w:pPr>
      <w:widowControl w:val="0"/>
      <w:suppressAutoHyphens/>
      <w:autoSpaceDN w:val="0"/>
      <w:jc w:val="left"/>
      <w:textAlignment w:val="baseline"/>
    </w:pPr>
    <w:rPr>
      <w:rFonts w:eastAsia="SimSun" w:cs="Arial Unicode MS"/>
      <w:kern w:val="3"/>
      <w:u w:val="none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517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6</cp:revision>
  <dcterms:created xsi:type="dcterms:W3CDTF">2021-06-21T11:24:00Z</dcterms:created>
  <dcterms:modified xsi:type="dcterms:W3CDTF">2021-06-24T14:35:00Z</dcterms:modified>
</cp:coreProperties>
</file>